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0D" w:rsidRPr="008E5F6C" w:rsidRDefault="0036650F" w:rsidP="00120995">
      <w:pPr>
        <w:jc w:val="center"/>
        <w:rPr>
          <w:rStyle w:val="FontStyle277"/>
          <w:sz w:val="24"/>
          <w:szCs w:val="24"/>
        </w:rPr>
      </w:pPr>
      <w:r w:rsidRPr="008E5F6C">
        <w:rPr>
          <w:rStyle w:val="FontStyle277"/>
          <w:sz w:val="24"/>
          <w:szCs w:val="24"/>
        </w:rPr>
        <w:t xml:space="preserve">Договор </w:t>
      </w:r>
      <w:r w:rsidR="007D7492">
        <w:rPr>
          <w:rStyle w:val="FontStyle277"/>
          <w:sz w:val="24"/>
          <w:szCs w:val="24"/>
        </w:rPr>
        <w:t>4</w:t>
      </w:r>
      <w:r w:rsidR="008E5F6C" w:rsidRPr="008E5F6C">
        <w:rPr>
          <w:rStyle w:val="FontStyle277"/>
          <w:sz w:val="24"/>
          <w:szCs w:val="24"/>
        </w:rPr>
        <w:t>-ЯР</w:t>
      </w:r>
      <w:r w:rsidR="00B74010" w:rsidRPr="008E5F6C">
        <w:rPr>
          <w:rStyle w:val="FontStyle277"/>
          <w:sz w:val="24"/>
          <w:szCs w:val="24"/>
        </w:rPr>
        <w:t>/</w:t>
      </w:r>
      <w:r w:rsidR="008E5F6C" w:rsidRPr="008E5F6C">
        <w:rPr>
          <w:rStyle w:val="FontStyle277"/>
          <w:sz w:val="24"/>
          <w:szCs w:val="24"/>
        </w:rPr>
        <w:t>24</w:t>
      </w:r>
    </w:p>
    <w:p w:rsidR="00E7100D" w:rsidRPr="008E5F6C" w:rsidRDefault="00E7100D" w:rsidP="00120995">
      <w:pPr>
        <w:jc w:val="center"/>
        <w:rPr>
          <w:rStyle w:val="FontStyle277"/>
          <w:sz w:val="24"/>
          <w:szCs w:val="24"/>
        </w:rPr>
      </w:pPr>
      <w:r w:rsidRPr="008E5F6C">
        <w:rPr>
          <w:rStyle w:val="FontStyle277"/>
          <w:sz w:val="24"/>
          <w:szCs w:val="24"/>
        </w:rPr>
        <w:t xml:space="preserve">управления многоквартирным домом </w:t>
      </w:r>
      <w:r w:rsidR="00CE010A" w:rsidRPr="008E5F6C">
        <w:rPr>
          <w:rStyle w:val="FontStyle277"/>
          <w:sz w:val="24"/>
          <w:szCs w:val="24"/>
        </w:rPr>
        <w:t xml:space="preserve">№ </w:t>
      </w:r>
      <w:r w:rsidR="007D7492">
        <w:rPr>
          <w:rStyle w:val="FontStyle277"/>
          <w:sz w:val="24"/>
          <w:szCs w:val="24"/>
        </w:rPr>
        <w:t>6</w:t>
      </w:r>
    </w:p>
    <w:p w:rsidR="00E7100D" w:rsidRPr="008E5F6C" w:rsidRDefault="002348E0" w:rsidP="00120995">
      <w:pPr>
        <w:jc w:val="center"/>
        <w:rPr>
          <w:rStyle w:val="FontStyle277"/>
          <w:sz w:val="24"/>
          <w:szCs w:val="24"/>
        </w:rPr>
      </w:pPr>
      <w:r w:rsidRPr="008E5F6C">
        <w:rPr>
          <w:rStyle w:val="FontStyle277"/>
          <w:sz w:val="24"/>
          <w:szCs w:val="24"/>
        </w:rPr>
        <w:t>по</w:t>
      </w:r>
      <w:r w:rsidR="00781059" w:rsidRPr="008E5F6C">
        <w:rPr>
          <w:rStyle w:val="FontStyle277"/>
          <w:sz w:val="24"/>
          <w:szCs w:val="24"/>
        </w:rPr>
        <w:t xml:space="preserve"> </w:t>
      </w:r>
      <w:r w:rsidR="00504B5C" w:rsidRPr="008E5F6C">
        <w:rPr>
          <w:rStyle w:val="FontStyle277"/>
          <w:sz w:val="24"/>
          <w:szCs w:val="24"/>
        </w:rPr>
        <w:t xml:space="preserve">ул. </w:t>
      </w:r>
      <w:proofErr w:type="gramStart"/>
      <w:r w:rsidR="00B57184">
        <w:rPr>
          <w:rStyle w:val="FontStyle277"/>
          <w:sz w:val="24"/>
          <w:szCs w:val="24"/>
        </w:rPr>
        <w:t>Восточная</w:t>
      </w:r>
      <w:proofErr w:type="gramEnd"/>
      <w:r w:rsidR="00B57184">
        <w:rPr>
          <w:rStyle w:val="FontStyle277"/>
          <w:sz w:val="24"/>
          <w:szCs w:val="24"/>
        </w:rPr>
        <w:t xml:space="preserve"> </w:t>
      </w:r>
      <w:r w:rsidR="008E5F6C" w:rsidRPr="008E5F6C">
        <w:rPr>
          <w:rStyle w:val="FontStyle277"/>
          <w:sz w:val="24"/>
          <w:szCs w:val="24"/>
        </w:rPr>
        <w:t xml:space="preserve"> ст. Лютово, Ярославского района Ярославской области</w:t>
      </w:r>
    </w:p>
    <w:p w:rsidR="00E7100D" w:rsidRPr="00DC09AF" w:rsidRDefault="00E7100D" w:rsidP="00E7100D">
      <w:pPr>
        <w:ind w:firstLine="709"/>
        <w:jc w:val="center"/>
        <w:rPr>
          <w:rStyle w:val="FontStyle277"/>
          <w:sz w:val="28"/>
          <w:szCs w:val="28"/>
        </w:rPr>
      </w:pPr>
    </w:p>
    <w:p w:rsidR="00E7100D" w:rsidRDefault="008E5F6C" w:rsidP="00120995">
      <w:pPr>
        <w:jc w:val="both"/>
        <w:rPr>
          <w:rStyle w:val="FontStyle277"/>
          <w:sz w:val="24"/>
          <w:szCs w:val="24"/>
        </w:rPr>
      </w:pPr>
      <w:r w:rsidRPr="008E5F6C">
        <w:rPr>
          <w:rStyle w:val="FontStyle277"/>
          <w:sz w:val="24"/>
          <w:szCs w:val="24"/>
        </w:rPr>
        <w:t xml:space="preserve">г. Ярославль </w:t>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DB59BA" w:rsidRPr="008E5F6C">
        <w:rPr>
          <w:rStyle w:val="FontStyle277"/>
          <w:sz w:val="24"/>
          <w:szCs w:val="24"/>
        </w:rPr>
        <w:t xml:space="preserve">       </w:t>
      </w:r>
      <w:r w:rsidR="00D545BB" w:rsidRPr="008E5F6C">
        <w:rPr>
          <w:rStyle w:val="FontStyle277"/>
          <w:sz w:val="24"/>
          <w:szCs w:val="24"/>
        </w:rPr>
        <w:t xml:space="preserve">                               </w:t>
      </w:r>
      <w:r>
        <w:rPr>
          <w:rStyle w:val="FontStyle277"/>
          <w:sz w:val="24"/>
          <w:szCs w:val="24"/>
        </w:rPr>
        <w:t xml:space="preserve"> </w:t>
      </w:r>
      <w:r w:rsidR="00826D20" w:rsidRPr="008E5F6C">
        <w:rPr>
          <w:rStyle w:val="FontStyle277"/>
          <w:sz w:val="24"/>
          <w:szCs w:val="24"/>
        </w:rPr>
        <w:t xml:space="preserve"> </w:t>
      </w:r>
      <w:r>
        <w:rPr>
          <w:rStyle w:val="FontStyle277"/>
          <w:sz w:val="24"/>
          <w:szCs w:val="24"/>
        </w:rPr>
        <w:t xml:space="preserve">  </w:t>
      </w:r>
      <w:r w:rsidR="00DB59BA" w:rsidRPr="008E5F6C">
        <w:rPr>
          <w:rStyle w:val="FontStyle277"/>
          <w:sz w:val="24"/>
          <w:szCs w:val="24"/>
        </w:rPr>
        <w:t xml:space="preserve"> </w:t>
      </w:r>
      <w:r w:rsidR="000C05AE" w:rsidRPr="008E5F6C">
        <w:rPr>
          <w:rStyle w:val="FontStyle277"/>
          <w:sz w:val="24"/>
          <w:szCs w:val="24"/>
        </w:rPr>
        <w:t xml:space="preserve">  </w:t>
      </w:r>
      <w:r w:rsidR="001C6D24" w:rsidRPr="008E5F6C">
        <w:rPr>
          <w:rStyle w:val="FontStyle277"/>
          <w:sz w:val="24"/>
          <w:szCs w:val="24"/>
        </w:rPr>
        <w:t>«</w:t>
      </w:r>
      <w:r>
        <w:rPr>
          <w:rStyle w:val="FontStyle277"/>
          <w:sz w:val="24"/>
          <w:szCs w:val="24"/>
        </w:rPr>
        <w:t>19</w:t>
      </w:r>
      <w:r w:rsidR="00E7100D" w:rsidRPr="008E5F6C">
        <w:rPr>
          <w:rStyle w:val="FontStyle277"/>
          <w:sz w:val="24"/>
          <w:szCs w:val="24"/>
        </w:rPr>
        <w:t xml:space="preserve">»  </w:t>
      </w:r>
      <w:r>
        <w:rPr>
          <w:rStyle w:val="FontStyle277"/>
          <w:sz w:val="24"/>
          <w:szCs w:val="24"/>
        </w:rPr>
        <w:t>января</w:t>
      </w:r>
      <w:r w:rsidR="00B74010" w:rsidRPr="008E5F6C">
        <w:rPr>
          <w:rStyle w:val="FontStyle277"/>
          <w:sz w:val="24"/>
          <w:szCs w:val="24"/>
        </w:rPr>
        <w:t xml:space="preserve"> </w:t>
      </w:r>
      <w:r w:rsidR="00E7100D" w:rsidRPr="008E5F6C">
        <w:rPr>
          <w:rStyle w:val="FontStyle277"/>
          <w:sz w:val="24"/>
          <w:szCs w:val="24"/>
        </w:rPr>
        <w:t xml:space="preserve"> </w:t>
      </w:r>
      <w:r w:rsidR="00D545BB" w:rsidRPr="008E5F6C">
        <w:rPr>
          <w:rStyle w:val="FontStyle277"/>
          <w:sz w:val="24"/>
          <w:szCs w:val="24"/>
        </w:rPr>
        <w:t>202</w:t>
      </w:r>
      <w:r>
        <w:rPr>
          <w:rStyle w:val="FontStyle277"/>
          <w:sz w:val="24"/>
          <w:szCs w:val="24"/>
        </w:rPr>
        <w:t>4</w:t>
      </w:r>
      <w:r w:rsidR="00E7100D" w:rsidRPr="008E5F6C">
        <w:rPr>
          <w:rStyle w:val="FontStyle277"/>
          <w:sz w:val="24"/>
          <w:szCs w:val="24"/>
        </w:rPr>
        <w:t xml:space="preserve"> г.</w:t>
      </w:r>
    </w:p>
    <w:p w:rsidR="00120995" w:rsidRPr="008E5F6C" w:rsidRDefault="00120995" w:rsidP="00120995">
      <w:pPr>
        <w:jc w:val="both"/>
        <w:rPr>
          <w:rStyle w:val="FontStyle277"/>
          <w:sz w:val="24"/>
          <w:szCs w:val="24"/>
        </w:rPr>
      </w:pPr>
    </w:p>
    <w:p w:rsidR="00E7100D" w:rsidRPr="008E5F6C" w:rsidRDefault="00E7100D" w:rsidP="00E7100D">
      <w:pPr>
        <w:jc w:val="both"/>
        <w:rPr>
          <w:rStyle w:val="FontStyle277"/>
          <w:color w:val="000000" w:themeColor="text1"/>
          <w:sz w:val="24"/>
          <w:szCs w:val="24"/>
          <w:shd w:val="clear" w:color="auto" w:fill="FFFFFF"/>
        </w:rPr>
      </w:pPr>
      <w:r w:rsidRPr="008E5F6C">
        <w:rPr>
          <w:rStyle w:val="FontStyle277"/>
          <w:sz w:val="24"/>
          <w:szCs w:val="24"/>
        </w:rPr>
        <w:t>Общество с Ограниченной Ответ</w:t>
      </w:r>
      <w:r w:rsidR="00DB59BA" w:rsidRPr="008E5F6C">
        <w:rPr>
          <w:rStyle w:val="FontStyle277"/>
          <w:sz w:val="24"/>
          <w:szCs w:val="24"/>
        </w:rPr>
        <w:t>ственностью</w:t>
      </w:r>
      <w:r w:rsidR="00D545BB" w:rsidRPr="008E5F6C">
        <w:rPr>
          <w:rStyle w:val="FontStyle277"/>
          <w:sz w:val="24"/>
          <w:szCs w:val="24"/>
        </w:rPr>
        <w:t xml:space="preserve"> Управляющая компания «ПЧЕЛА» далее ООО УК «ПЧЕЛА» ИНН/КПП 3702117100/370201001 ОГРН: 1153702018766, </w:t>
      </w:r>
      <w:r w:rsidR="00057A2C" w:rsidRPr="008E5F6C">
        <w:rPr>
          <w:rStyle w:val="FontStyle277"/>
          <w:sz w:val="24"/>
          <w:szCs w:val="24"/>
        </w:rPr>
        <w:t xml:space="preserve">лицензия № </w:t>
      </w:r>
      <w:r w:rsidR="008E5F6C">
        <w:rPr>
          <w:rStyle w:val="FontStyle277"/>
          <w:sz w:val="24"/>
          <w:szCs w:val="24"/>
        </w:rPr>
        <w:t>076000285 от 05 апреля 2023 года</w:t>
      </w:r>
      <w:r w:rsidR="00057A2C" w:rsidRPr="008E5F6C">
        <w:rPr>
          <w:rStyle w:val="FontStyle277"/>
          <w:sz w:val="24"/>
          <w:szCs w:val="24"/>
        </w:rPr>
        <w:t>,</w:t>
      </w:r>
      <w:r w:rsidR="008E5F6C">
        <w:rPr>
          <w:rStyle w:val="FontStyle277"/>
          <w:sz w:val="24"/>
          <w:szCs w:val="24"/>
        </w:rPr>
        <w:t xml:space="preserve"> </w:t>
      </w:r>
      <w:r w:rsidR="00D545BB" w:rsidRPr="008E5F6C">
        <w:rPr>
          <w:rStyle w:val="FontStyle277"/>
          <w:sz w:val="24"/>
          <w:szCs w:val="24"/>
        </w:rPr>
        <w:t xml:space="preserve">именуемая в дальнейшем </w:t>
      </w:r>
      <w:r w:rsidRPr="008E5F6C">
        <w:rPr>
          <w:rStyle w:val="FontStyle277"/>
          <w:sz w:val="24"/>
          <w:szCs w:val="24"/>
        </w:rPr>
        <w:t>«Управляющая ор</w:t>
      </w:r>
      <w:r w:rsidR="00074D2C" w:rsidRPr="008E5F6C">
        <w:rPr>
          <w:rStyle w:val="FontStyle277"/>
          <w:sz w:val="24"/>
          <w:szCs w:val="24"/>
        </w:rPr>
        <w:t>ганизация», в лице Д</w:t>
      </w:r>
      <w:r w:rsidRPr="008E5F6C">
        <w:rPr>
          <w:rStyle w:val="FontStyle277"/>
          <w:sz w:val="24"/>
          <w:szCs w:val="24"/>
        </w:rPr>
        <w:t>ире</w:t>
      </w:r>
      <w:r w:rsidR="00CE7584" w:rsidRPr="008E5F6C">
        <w:rPr>
          <w:rStyle w:val="FontStyle277"/>
          <w:sz w:val="24"/>
          <w:szCs w:val="24"/>
        </w:rPr>
        <w:t>ктора</w:t>
      </w:r>
      <w:r w:rsidR="00910C71" w:rsidRPr="008E5F6C">
        <w:rPr>
          <w:rStyle w:val="FontStyle277"/>
          <w:sz w:val="24"/>
          <w:szCs w:val="24"/>
        </w:rPr>
        <w:t xml:space="preserve"> Ипатовой Натальи Евгеньевны</w:t>
      </w:r>
      <w:r w:rsidR="00D545BB" w:rsidRPr="008E5F6C">
        <w:rPr>
          <w:rStyle w:val="FontStyle277"/>
          <w:sz w:val="24"/>
          <w:szCs w:val="24"/>
        </w:rPr>
        <w:t>, действующая</w:t>
      </w:r>
      <w:r w:rsidRPr="008E5F6C">
        <w:rPr>
          <w:rStyle w:val="FontStyle277"/>
          <w:sz w:val="24"/>
          <w:szCs w:val="24"/>
        </w:rPr>
        <w:t xml:space="preserve"> на основании Устава, </w:t>
      </w:r>
      <w:r w:rsidR="008E5F6C">
        <w:rPr>
          <w:rStyle w:val="FontStyle277"/>
          <w:sz w:val="24"/>
          <w:szCs w:val="24"/>
        </w:rPr>
        <w:t xml:space="preserve">юридический адрес Ивановская область гор. </w:t>
      </w:r>
      <w:proofErr w:type="gramStart"/>
      <w:r w:rsidR="008E5F6C">
        <w:rPr>
          <w:rStyle w:val="FontStyle277"/>
          <w:sz w:val="24"/>
          <w:szCs w:val="24"/>
        </w:rPr>
        <w:t xml:space="preserve">Иваново ул. Рязанская д. 7 помещений 1001 </w:t>
      </w:r>
      <w:r w:rsidRPr="008E5F6C">
        <w:rPr>
          <w:rStyle w:val="FontStyle277"/>
          <w:sz w:val="24"/>
          <w:szCs w:val="24"/>
        </w:rPr>
        <w:t>с другой стороны Собственники/Наниматели, именуемые в дальнейшем «Собственники» жилых/нежилых помещений в многоквартирном д</w:t>
      </w:r>
      <w:r w:rsidR="00CE7584" w:rsidRPr="008E5F6C">
        <w:rPr>
          <w:rStyle w:val="FontStyle277"/>
          <w:sz w:val="24"/>
          <w:szCs w:val="24"/>
        </w:rPr>
        <w:t>оме, расположенном по адресу</w:t>
      </w:r>
      <w:r w:rsidR="00D545BB" w:rsidRPr="008E5F6C">
        <w:rPr>
          <w:rStyle w:val="FontStyle277"/>
          <w:sz w:val="24"/>
          <w:szCs w:val="24"/>
        </w:rPr>
        <w:t>:</w:t>
      </w:r>
      <w:r w:rsidR="00A1121F" w:rsidRPr="008E5F6C">
        <w:rPr>
          <w:rStyle w:val="FontStyle277"/>
          <w:sz w:val="24"/>
          <w:szCs w:val="24"/>
        </w:rPr>
        <w:t xml:space="preserve"> </w:t>
      </w:r>
      <w:r w:rsidR="00A637FA">
        <w:rPr>
          <w:rStyle w:val="FontStyle277"/>
          <w:sz w:val="24"/>
          <w:szCs w:val="24"/>
        </w:rPr>
        <w:t>150527, Ярославская об</w:t>
      </w:r>
      <w:bookmarkStart w:id="0" w:name="_GoBack"/>
      <w:bookmarkEnd w:id="0"/>
      <w:r w:rsidR="008E5F6C">
        <w:rPr>
          <w:rStyle w:val="FontStyle277"/>
          <w:sz w:val="24"/>
          <w:szCs w:val="24"/>
        </w:rPr>
        <w:t>ласть, Ярославский райо</w:t>
      </w:r>
      <w:r w:rsidR="007D7492">
        <w:rPr>
          <w:rStyle w:val="FontStyle277"/>
          <w:sz w:val="24"/>
          <w:szCs w:val="24"/>
        </w:rPr>
        <w:t>н ст. Лютово ул. Восточная д. 6</w:t>
      </w:r>
      <w:r w:rsidR="008E5F6C">
        <w:rPr>
          <w:rStyle w:val="FontStyle277"/>
          <w:sz w:val="24"/>
          <w:szCs w:val="24"/>
        </w:rPr>
        <w:t xml:space="preserve"> кв. ____ </w:t>
      </w:r>
      <w:r w:rsidRPr="008E5F6C">
        <w:rPr>
          <w:rStyle w:val="FontStyle277"/>
          <w:sz w:val="24"/>
          <w:szCs w:val="24"/>
        </w:rPr>
        <w:t>действующие от своего имени, заключили настоящий  договор  (далее – «Договор») о нижеследующем:</w:t>
      </w:r>
      <w:proofErr w:type="gramEnd"/>
    </w:p>
    <w:p w:rsidR="00E7100D" w:rsidRPr="00826D20" w:rsidRDefault="00E7100D" w:rsidP="00E7100D">
      <w:pPr>
        <w:jc w:val="both"/>
        <w:rPr>
          <w:rStyle w:val="FontStyle277"/>
          <w:sz w:val="18"/>
          <w:szCs w:val="18"/>
        </w:rPr>
      </w:pPr>
    </w:p>
    <w:p w:rsidR="00E7100D" w:rsidRPr="00826D20" w:rsidRDefault="00E7100D" w:rsidP="00E7100D">
      <w:pPr>
        <w:jc w:val="both"/>
        <w:rPr>
          <w:rStyle w:val="FontStyle277"/>
          <w:sz w:val="18"/>
          <w:szCs w:val="18"/>
        </w:rPr>
      </w:pPr>
      <w:r w:rsidRPr="00826D20">
        <w:rPr>
          <w:rStyle w:val="FontStyle277"/>
          <w:sz w:val="18"/>
          <w:szCs w:val="18"/>
        </w:rPr>
        <w:t xml:space="preserve">       Цель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5C770B" w:rsidRDefault="001B4F11" w:rsidP="001B4F11">
      <w:pPr>
        <w:pStyle w:val="ad"/>
        <w:spacing w:before="100" w:beforeAutospacing="1" w:line="240" w:lineRule="atLeast"/>
        <w:rPr>
          <w:b/>
          <w:bCs/>
          <w:color w:val="00000A"/>
        </w:rPr>
      </w:pPr>
      <w:r>
        <w:rPr>
          <w:b/>
          <w:bCs/>
          <w:color w:val="00000A"/>
          <w:sz w:val="20"/>
          <w:szCs w:val="20"/>
        </w:rPr>
        <w:t xml:space="preserve">                                                                      </w:t>
      </w:r>
      <w:r w:rsidR="00415773" w:rsidRPr="001B4F11">
        <w:rPr>
          <w:b/>
          <w:bCs/>
          <w:color w:val="00000A"/>
        </w:rPr>
        <w:t>ОБЩИЕ ПОЛОЖЕНИЯ</w:t>
      </w:r>
    </w:p>
    <w:p w:rsidR="00120995" w:rsidRPr="001B4F11" w:rsidRDefault="00120995" w:rsidP="001B4F11">
      <w:pPr>
        <w:pStyle w:val="ad"/>
        <w:spacing w:before="100" w:beforeAutospacing="1" w:line="240" w:lineRule="atLeast"/>
        <w:rPr>
          <w:b/>
          <w:bCs/>
          <w:color w:val="00000A"/>
        </w:rPr>
      </w:pPr>
    </w:p>
    <w:p w:rsidR="001B5854" w:rsidRPr="008E5F6C" w:rsidRDefault="008E5F6C" w:rsidP="008E5F6C">
      <w:pPr>
        <w:pStyle w:val="af1"/>
        <w:jc w:val="both"/>
        <w:rPr>
          <w:rFonts w:ascii="Times New Roman" w:hAnsi="Times New Roman" w:cs="Times New Roman"/>
          <w:sz w:val="24"/>
          <w:szCs w:val="24"/>
        </w:rPr>
      </w:pPr>
      <w:r>
        <w:rPr>
          <w:rFonts w:ascii="Times New Roman" w:hAnsi="Times New Roman" w:cs="Times New Roman"/>
          <w:sz w:val="24"/>
          <w:szCs w:val="24"/>
        </w:rPr>
        <w:t xml:space="preserve">1.1. </w:t>
      </w:r>
      <w:r w:rsidR="00415773" w:rsidRPr="008E5F6C">
        <w:rPr>
          <w:rFonts w:ascii="Times New Roman" w:hAnsi="Times New Roman" w:cs="Times New Roman"/>
          <w:sz w:val="24"/>
          <w:szCs w:val="24"/>
        </w:rPr>
        <w:t>Настоящий Договор заключен на основании </w:t>
      </w:r>
      <w:r>
        <w:rPr>
          <w:rFonts w:ascii="Times New Roman" w:hAnsi="Times New Roman" w:cs="Times New Roman"/>
          <w:sz w:val="24"/>
          <w:szCs w:val="24"/>
        </w:rPr>
        <w:t xml:space="preserve">Постановления Туношенского сельского поселения № 11 от 18.01.2024 года в соответствии с частью 17 статьи 161 Жилищного кодекса Российской Федерации, в соответствии с Федеральным законом от 06.12.2003 № 131– ФЗ «Об общих принципах организации местного самоуправления в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многоквартирными домами,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r w:rsidR="00A43F31">
        <w:rPr>
          <w:rFonts w:ascii="Times New Roman" w:hAnsi="Times New Roman" w:cs="Times New Roman"/>
          <w:sz w:val="24"/>
          <w:szCs w:val="24"/>
        </w:rPr>
        <w:t>Постановлением Администрации Туношенского сельского поселения от 28.12.2023 № 343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15773" w:rsidRPr="008E5F6C" w:rsidRDefault="00415773" w:rsidP="008E5F6C">
      <w:pPr>
        <w:pStyle w:val="af1"/>
        <w:jc w:val="both"/>
        <w:rPr>
          <w:rFonts w:ascii="Times New Roman" w:hAnsi="Times New Roman" w:cs="Times New Roman"/>
          <w:sz w:val="24"/>
          <w:szCs w:val="24"/>
        </w:rPr>
      </w:pPr>
      <w:r w:rsidRPr="008E5F6C">
        <w:rPr>
          <w:rFonts w:ascii="Times New Roman" w:hAnsi="Times New Roman" w:cs="Times New Roman"/>
          <w:sz w:val="24"/>
          <w:szCs w:val="24"/>
        </w:rPr>
        <w:t>1.2. Условия настоящего Договора являются одинаковыми для собственников помещений в Доме.</w:t>
      </w:r>
    </w:p>
    <w:p w:rsidR="001B4F11" w:rsidRDefault="00415773" w:rsidP="001B4F11">
      <w:pPr>
        <w:pStyle w:val="af1"/>
        <w:jc w:val="both"/>
        <w:rPr>
          <w:rFonts w:ascii="Times New Roman" w:hAnsi="Times New Roman" w:cs="Times New Roman"/>
          <w:sz w:val="24"/>
          <w:szCs w:val="24"/>
        </w:rPr>
      </w:pPr>
      <w:r w:rsidRPr="008E5F6C">
        <w:rPr>
          <w:rFonts w:ascii="Times New Roman" w:hAnsi="Times New Roman" w:cs="Times New Roman"/>
          <w:sz w:val="24"/>
          <w:szCs w:val="24"/>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утверждёнными Правительством Российской Федерации, иными положениями гражданского и жилищного законодательства Российской Федерации, нормативны</w:t>
      </w:r>
      <w:r w:rsidR="001B4F11">
        <w:rPr>
          <w:rFonts w:ascii="Times New Roman" w:hAnsi="Times New Roman" w:cs="Times New Roman"/>
          <w:sz w:val="24"/>
          <w:szCs w:val="24"/>
        </w:rPr>
        <w:t xml:space="preserve">ми и правовыми актами Ярославской </w:t>
      </w:r>
      <w:r w:rsidRPr="008E5F6C">
        <w:rPr>
          <w:rFonts w:ascii="Times New Roman" w:hAnsi="Times New Roman" w:cs="Times New Roman"/>
          <w:sz w:val="24"/>
          <w:szCs w:val="24"/>
        </w:rPr>
        <w:t xml:space="preserve"> области.</w:t>
      </w:r>
    </w:p>
    <w:p w:rsidR="001B5854" w:rsidRPr="001B4F11" w:rsidRDefault="00415773" w:rsidP="001B4F11">
      <w:pPr>
        <w:pStyle w:val="af1"/>
        <w:jc w:val="center"/>
        <w:rPr>
          <w:rFonts w:ascii="Times New Roman" w:hAnsi="Times New Roman" w:cs="Times New Roman"/>
          <w:sz w:val="24"/>
          <w:szCs w:val="24"/>
        </w:rPr>
      </w:pPr>
      <w:r w:rsidRPr="001B4F11">
        <w:rPr>
          <w:rFonts w:ascii="Times New Roman" w:hAnsi="Times New Roman" w:cs="Times New Roman"/>
          <w:b/>
          <w:bCs/>
          <w:color w:val="00000A"/>
          <w:sz w:val="24"/>
          <w:szCs w:val="24"/>
        </w:rPr>
        <w:t>2. ПРЕДМЕТ ДОГОВОРА</w:t>
      </w:r>
    </w:p>
    <w:p w:rsidR="001B5854" w:rsidRPr="001B4F11" w:rsidRDefault="001B5854" w:rsidP="001B5854">
      <w:pPr>
        <w:pStyle w:val="af1"/>
        <w:jc w:val="both"/>
        <w:rPr>
          <w:rFonts w:ascii="Times New Roman" w:hAnsi="Times New Roman" w:cs="Times New Roman"/>
          <w:sz w:val="20"/>
          <w:szCs w:val="20"/>
        </w:rPr>
      </w:pPr>
    </w:p>
    <w:p w:rsidR="00237573"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2.1. Предметом данного Договора является обеспечение со стороны Управляющей организации благоприятных и безопасных условий проживания граждан, надлежащего содержания общего имущества Дома, а также регулирование предоставления собственникам и иным законным пользователям жилых нежилых помещений (далее именуемые «иные лица») жилищно-коммунальных услуг, соответствующих установленным на них государственным стандартам и нормативам.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2.2. Управляющая организация обязуется по заданию Собственника выполнять работы и оказывать услуги по управлению Домом, содержанию и ремонту его общего имущества, предоставляя </w:t>
      </w:r>
      <w:r w:rsidRPr="00A43F31">
        <w:rPr>
          <w:rFonts w:ascii="Times New Roman" w:hAnsi="Times New Roman" w:cs="Times New Roman"/>
          <w:sz w:val="24"/>
          <w:szCs w:val="24"/>
        </w:rPr>
        <w:lastRenderedPageBreak/>
        <w:t>коммунальные услуги (всё в целом именуемого «Услуги Управляющей организации») собственникам иным лицам в отношении Дома, а также услуги, направленные на сбережение и (или) повышение эффективности потребления коммунальных ресурсов при использовании общего имущества дома.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2.3. </w:t>
      </w:r>
      <w:hyperlink r:id="rId8" w:history="1">
        <w:r w:rsidRPr="00A43F31">
          <w:rPr>
            <w:rFonts w:ascii="Times New Roman" w:hAnsi="Times New Roman" w:cs="Times New Roman"/>
            <w:color w:val="0000FF"/>
            <w:sz w:val="24"/>
            <w:szCs w:val="24"/>
            <w:u w:val="single"/>
          </w:rPr>
          <w:t>Состав</w:t>
        </w:r>
      </w:hyperlink>
      <w:r w:rsidRPr="00A43F31">
        <w:rPr>
          <w:rFonts w:ascii="Times New Roman" w:hAnsi="Times New Roman" w:cs="Times New Roman"/>
          <w:sz w:val="24"/>
          <w:szCs w:val="24"/>
        </w:rPr>
        <w:t> общего имущества Дома, в отношении которого осуществляется управление, и его состояние, а также границы эксплуатационной ответственности между общим имуществом Дома и личным имуществом Собственника указаны в Приложении № 1, которое является неотъемлемой частью настоящего Договора.</w:t>
      </w:r>
    </w:p>
    <w:p w:rsidR="00415773" w:rsidRPr="00826D20" w:rsidRDefault="001B5854" w:rsidP="00415773">
      <w:pPr>
        <w:spacing w:before="100" w:beforeAutospacing="1" w:line="240" w:lineRule="atLeast"/>
        <w:jc w:val="both"/>
        <w:rPr>
          <w:b/>
          <w:bCs/>
          <w:color w:val="00000A"/>
          <w:sz w:val="20"/>
          <w:szCs w:val="20"/>
        </w:rPr>
      </w:pPr>
      <w:r>
        <w:rPr>
          <w:b/>
          <w:bCs/>
          <w:color w:val="00000A"/>
        </w:rPr>
        <w:t xml:space="preserve">                                         </w:t>
      </w:r>
      <w:r w:rsidR="00826D20">
        <w:rPr>
          <w:b/>
          <w:bCs/>
          <w:color w:val="00000A"/>
        </w:rPr>
        <w:t xml:space="preserve">            </w:t>
      </w:r>
      <w:r>
        <w:rPr>
          <w:b/>
          <w:bCs/>
          <w:color w:val="00000A"/>
        </w:rPr>
        <w:t xml:space="preserve">      </w:t>
      </w:r>
      <w:r w:rsidR="00415773" w:rsidRPr="00415773">
        <w:rPr>
          <w:b/>
          <w:bCs/>
          <w:color w:val="00000A"/>
        </w:rPr>
        <w:t xml:space="preserve">3. </w:t>
      </w:r>
      <w:r w:rsidR="00415773" w:rsidRPr="00826D20">
        <w:rPr>
          <w:b/>
          <w:bCs/>
          <w:color w:val="00000A"/>
          <w:sz w:val="20"/>
          <w:szCs w:val="20"/>
        </w:rPr>
        <w:t>ПРАВА И ОБЯЗАННОСТИ СТОРОН</w:t>
      </w:r>
    </w:p>
    <w:p w:rsidR="001B5854" w:rsidRPr="00826D20" w:rsidRDefault="001B5854" w:rsidP="001B5854">
      <w:pPr>
        <w:pStyle w:val="af1"/>
        <w:jc w:val="both"/>
        <w:rPr>
          <w:rFonts w:ascii="Times New Roman" w:hAnsi="Times New Roman" w:cs="Times New Roman"/>
          <w:sz w:val="20"/>
          <w:szCs w:val="20"/>
        </w:rPr>
      </w:pP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3.1. </w:t>
      </w:r>
      <w:r w:rsidRPr="00A43F31">
        <w:rPr>
          <w:rFonts w:ascii="Times New Roman" w:hAnsi="Times New Roman" w:cs="Times New Roman"/>
          <w:b/>
          <w:bCs/>
          <w:sz w:val="24"/>
          <w:szCs w:val="24"/>
        </w:rPr>
        <w:t>Управляющая организация</w:t>
      </w:r>
      <w:r w:rsidRPr="00A43F31">
        <w:rPr>
          <w:rFonts w:ascii="Times New Roman" w:hAnsi="Times New Roman" w:cs="Times New Roman"/>
          <w:sz w:val="24"/>
          <w:szCs w:val="24"/>
        </w:rPr>
        <w:t>, исходя из требований действующего законодательства Российской Федерации, условий настоящего Договора, с наибольшей выгодой для Собственника, в строгом соответствии с установленными для жилищно-коммунальной сферы государственными техническими регламентами, стандартами, правилами, нормами и нормативами, </w:t>
      </w:r>
      <w:r w:rsidRPr="00A43F31">
        <w:rPr>
          <w:rFonts w:ascii="Times New Roman" w:hAnsi="Times New Roman" w:cs="Times New Roman"/>
          <w:b/>
          <w:bCs/>
          <w:sz w:val="24"/>
          <w:szCs w:val="24"/>
        </w:rPr>
        <w:t>обязана</w:t>
      </w:r>
      <w:r w:rsidRPr="00A43F31">
        <w:rPr>
          <w:rFonts w:ascii="Times New Roman" w:hAnsi="Times New Roman" w:cs="Times New Roman"/>
          <w:sz w:val="24"/>
          <w:szCs w:val="24"/>
        </w:rPr>
        <w:t>:</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 Добросовестно выполнять работы и оказывать услуги по управлению Домом.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3.1.2. Собственными силами или с привлечением сторонних организаций по согласованию с собственниками, оказывать услуги надлежащего качества по содержанию и ремонту общего имущества Дома, за исключением тех видов работ и услуг, выполнение которых требует лицензирования или специального разрешения.</w:t>
      </w:r>
    </w:p>
    <w:p w:rsidR="00415773" w:rsidRPr="00A43F31" w:rsidRDefault="00B71F0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3.1.3</w:t>
      </w:r>
      <w:r w:rsidR="00415773" w:rsidRPr="00A43F31">
        <w:rPr>
          <w:rFonts w:ascii="Times New Roman" w:hAnsi="Times New Roman" w:cs="Times New Roman"/>
          <w:sz w:val="24"/>
          <w:szCs w:val="24"/>
        </w:rPr>
        <w:t>. Предоставлять иные услуги, предусмотренные решением общего собрания собственников помещений в многоквартирном доме, при условии дополнительной платы собственниками жилых помещений.</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3.1.4</w:t>
      </w:r>
      <w:r w:rsidR="00415773" w:rsidRPr="00A43F31">
        <w:rPr>
          <w:rFonts w:ascii="Times New Roman" w:hAnsi="Times New Roman" w:cs="Times New Roman"/>
          <w:sz w:val="24"/>
          <w:szCs w:val="24"/>
        </w:rPr>
        <w:t>. На основании проводимых в течение текущего года технических осмотров Дома готовить предложения по текущему и капитальному ремонту общего имущества Дома с экономическим обоснованием услуг, планируемых Управляющей организацией на новый календарный год.</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В срок до 01.04 текущего года внести эти предложения на утверждение общего собрания собственников. С этой целью Управляющая организация в подъездах дома и(или) на соответствующей доске объявлений размещает уведомление, в котором указывается порядок ознакомления Собственника с материалами по экономическому обоснованию стоимости услуг Управляющей организации. Такой порядок должен предусматривать реальную возможность ознакомления с указанными материалам.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Управляющая организация вправе дополнительно использовать иные способы предоставления Собственнику информации, указанной в данном пункте Договора.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При утверждении решением собрания стоимости услуг Управляющей организации на новый календарный год, направить Собственнику для подписания дополнительное соглашение к Договору.</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3.1.5</w:t>
      </w:r>
      <w:r w:rsidR="00415773" w:rsidRPr="00A43F31">
        <w:rPr>
          <w:rFonts w:ascii="Times New Roman" w:hAnsi="Times New Roman" w:cs="Times New Roman"/>
          <w:sz w:val="24"/>
          <w:szCs w:val="24"/>
        </w:rPr>
        <w:t xml:space="preserve">. В течение 1 квартала года, следующего за отчетным, предоставить на утверждение председателю Совета Дома отчёт по итогам деятельности Управляющей организации и акт сверки планируемых </w:t>
      </w:r>
      <w:r w:rsidR="002F734E" w:rsidRPr="00A43F31">
        <w:rPr>
          <w:rFonts w:ascii="Times New Roman" w:hAnsi="Times New Roman" w:cs="Times New Roman"/>
          <w:sz w:val="24"/>
          <w:szCs w:val="24"/>
        </w:rPr>
        <w:t>и фактических затрат за Услуги</w:t>
      </w:r>
      <w:r w:rsidR="00415773" w:rsidRPr="00A43F31">
        <w:rPr>
          <w:rFonts w:ascii="Times New Roman" w:hAnsi="Times New Roman" w:cs="Times New Roman"/>
          <w:sz w:val="24"/>
          <w:szCs w:val="24"/>
        </w:rPr>
        <w:t>,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Отчет о выполнении договора управления в полном объеме по форме, утвержденной общим собранием собственников выдается в сроки, установленные Договором, председателю Совета дома для рассмотрения его на расширенном заседании Совета дома, а также размещается на информационном стенде дома и на официальном сайте Управляющей организации в сети Интернет.</w:t>
      </w:r>
    </w:p>
    <w:p w:rsidR="00237573"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Отчет размещается на досках объявлений в подъездах или иных оборудованных местах, определенных решением общего собрания собственников помещений. Один экземпляр письменного отчета передается председателю Совета дома.</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Отклонения фактических затрат от планируемых по каждой статье расходов при оформлении актов приемки Услуг Управляющая организация должна обосновать и подтвердить фактические затраты первичными документами.</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lastRenderedPageBreak/>
        <w:t>В случае выявления факта переплаты со стороны собственников Дома по акту сверки в целом, в месячный срок произвести соответствующий перерасчет стоимости Услуг Управляющей организации за ближайший расчетный месяц.</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3.1.6</w:t>
      </w:r>
      <w:r w:rsidR="00415773" w:rsidRPr="00A43F31">
        <w:rPr>
          <w:rFonts w:ascii="Times New Roman" w:hAnsi="Times New Roman" w:cs="Times New Roman"/>
          <w:color w:val="00000A"/>
          <w:sz w:val="24"/>
          <w:szCs w:val="24"/>
        </w:rPr>
        <w:t>. Выполнять заявки Собственника в сроки, установленные законодательством и настоящим Договором.</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3.1.7</w:t>
      </w:r>
      <w:r w:rsidR="00415773" w:rsidRPr="00A43F31">
        <w:rPr>
          <w:rFonts w:ascii="Times New Roman" w:hAnsi="Times New Roman" w:cs="Times New Roman"/>
          <w:color w:val="00000A"/>
          <w:sz w:val="24"/>
          <w:szCs w:val="24"/>
        </w:rPr>
        <w:t xml:space="preserve">. Немедленно устранить аварии, приводящие к угрозе жизни, здоровью граждан, а также к порче их имущества, таких как: залив, засор стояка канализации, отключение электрической энергии и других, подлежащих экстренному устранению. </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3.1.8</w:t>
      </w:r>
      <w:r w:rsidR="00415773" w:rsidRPr="00A43F31">
        <w:rPr>
          <w:rFonts w:ascii="Times New Roman" w:hAnsi="Times New Roman" w:cs="Times New Roman"/>
          <w:color w:val="00000A"/>
          <w:sz w:val="24"/>
          <w:szCs w:val="24"/>
        </w:rPr>
        <w:t>. Вести и хранить техническую документацию на Дом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предоставлять их заверенные копии, а также копии лицевого счета, протоколов общих собраний собственников помещений в Доме и иных документов, имеющих отношение к данному Договору.</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3.1.9</w:t>
      </w:r>
      <w:r w:rsidR="00415773" w:rsidRPr="00A43F31">
        <w:rPr>
          <w:rFonts w:ascii="Times New Roman" w:hAnsi="Times New Roman" w:cs="Times New Roman"/>
          <w:color w:val="00000A"/>
          <w:sz w:val="24"/>
          <w:szCs w:val="24"/>
        </w:rPr>
        <w:t>.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дней со дня получения письменного заявления информировать заявителя о решении, принятом по заявленному вопросу.</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3.1.10</w:t>
      </w:r>
      <w:r w:rsidR="00415773" w:rsidRPr="00A43F31">
        <w:rPr>
          <w:rFonts w:ascii="Times New Roman" w:hAnsi="Times New Roman" w:cs="Times New Roman"/>
          <w:color w:val="00000A"/>
          <w:sz w:val="24"/>
          <w:szCs w:val="24"/>
        </w:rPr>
        <w:t>. 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в момент обращения.</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3.1.11</w:t>
      </w:r>
      <w:r w:rsidR="00415773" w:rsidRPr="00A43F31">
        <w:rPr>
          <w:rFonts w:ascii="Times New Roman" w:hAnsi="Times New Roman" w:cs="Times New Roman"/>
          <w:sz w:val="24"/>
          <w:szCs w:val="24"/>
        </w:rPr>
        <w:t>. Информировать Совет дома о заключении договоров по текущему ремонту общего имущества с указанием сведений о подрядчиках или подрядной организации и согласованием смет на производство работ до начала их выполнения.</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3.1.12</w:t>
      </w:r>
      <w:r w:rsidR="00415773" w:rsidRPr="00A43F31">
        <w:rPr>
          <w:rFonts w:ascii="Times New Roman" w:hAnsi="Times New Roman" w:cs="Times New Roman"/>
          <w:sz w:val="24"/>
          <w:szCs w:val="24"/>
        </w:rPr>
        <w:t>. Обеспечить Собственника </w:t>
      </w:r>
      <w:hyperlink r:id="rId9" w:history="1">
        <w:r w:rsidR="00415773" w:rsidRPr="00A43F31">
          <w:rPr>
            <w:rFonts w:ascii="Times New Roman" w:hAnsi="Times New Roman" w:cs="Times New Roman"/>
            <w:color w:val="0000FF"/>
            <w:sz w:val="24"/>
            <w:szCs w:val="24"/>
            <w:u w:val="single"/>
          </w:rPr>
          <w:t>информацией</w:t>
        </w:r>
      </w:hyperlink>
      <w:r w:rsidR="00415773" w:rsidRPr="00A43F31">
        <w:rPr>
          <w:rFonts w:ascii="Times New Roman" w:hAnsi="Times New Roman" w:cs="Times New Roman"/>
          <w:sz w:val="24"/>
          <w:szCs w:val="24"/>
        </w:rPr>
        <w:t> о телефонах аварийных служб путем их указания на платежных документах, на досках объявлений или информационных стендах Дома.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3.1.13</w:t>
      </w:r>
      <w:r w:rsidR="00415773" w:rsidRPr="00A43F31">
        <w:rPr>
          <w:rFonts w:ascii="Times New Roman" w:hAnsi="Times New Roman" w:cs="Times New Roman"/>
          <w:sz w:val="24"/>
          <w:szCs w:val="24"/>
        </w:rPr>
        <w:t xml:space="preserve">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 в котором указываются: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предполагаемые дата и время работы;</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вид работ, которые проводятся;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сроки проведения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должность, фамилия, имя, отчество лица, ответственного за проведение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w:t>
      </w:r>
      <w:r w:rsidR="00AF1561" w:rsidRPr="00A43F31">
        <w:rPr>
          <w:rFonts w:ascii="Times New Roman" w:hAnsi="Times New Roman" w:cs="Times New Roman"/>
          <w:sz w:val="24"/>
          <w:szCs w:val="24"/>
        </w:rPr>
        <w:t>1.14</w:t>
      </w:r>
      <w:r w:rsidRPr="00A43F31">
        <w:rPr>
          <w:rFonts w:ascii="Times New Roman" w:hAnsi="Times New Roman" w:cs="Times New Roman"/>
          <w:sz w:val="24"/>
          <w:szCs w:val="24"/>
        </w:rPr>
        <w:t>. По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начисления такой оплаты с учетом соответствия их качества обязательным требованиям, установленным законодательством РФ и настоящим Договором.</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3.1.15</w:t>
      </w:r>
      <w:r w:rsidR="00415773" w:rsidRPr="00A43F31">
        <w:rPr>
          <w:rFonts w:ascii="Times New Roman" w:hAnsi="Times New Roman" w:cs="Times New Roman"/>
          <w:sz w:val="24"/>
          <w:szCs w:val="24"/>
        </w:rPr>
        <w:t>. На основании заявки Собственника в порядке и сроки, установленные в</w:t>
      </w:r>
      <w:r w:rsidR="00FF2DAA">
        <w:rPr>
          <w:rFonts w:ascii="Times New Roman" w:hAnsi="Times New Roman" w:cs="Times New Roman"/>
          <w:sz w:val="24"/>
          <w:szCs w:val="24"/>
        </w:rPr>
        <w:t xml:space="preserve"> </w:t>
      </w:r>
      <w:r w:rsidR="00FF2DAA">
        <w:rPr>
          <w:rFonts w:ascii="Times New Roman" w:hAnsi="Times New Roman" w:cs="Times New Roman"/>
          <w:color w:val="0000FF"/>
          <w:sz w:val="24"/>
          <w:szCs w:val="24"/>
          <w:u w:val="single"/>
        </w:rPr>
        <w:t xml:space="preserve">пунктах </w:t>
      </w:r>
      <w:r w:rsidR="00415773" w:rsidRPr="00A43F31">
        <w:rPr>
          <w:rFonts w:ascii="Times New Roman" w:hAnsi="Times New Roman" w:cs="Times New Roman"/>
          <w:sz w:val="24"/>
          <w:szCs w:val="24"/>
        </w:rPr>
        <w:t> настоящего Договора, направлять своего сотрудника для составления акт</w:t>
      </w:r>
      <w:proofErr w:type="gramStart"/>
      <w:r w:rsidR="00415773" w:rsidRPr="00A43F31">
        <w:rPr>
          <w:rFonts w:ascii="Times New Roman" w:hAnsi="Times New Roman" w:cs="Times New Roman"/>
          <w:sz w:val="24"/>
          <w:szCs w:val="24"/>
        </w:rPr>
        <w:t>а(</w:t>
      </w:r>
      <w:proofErr w:type="spellStart"/>
      <w:proofErr w:type="gramEnd"/>
      <w:r w:rsidR="00415773" w:rsidRPr="00A43F31">
        <w:rPr>
          <w:rFonts w:ascii="Times New Roman" w:hAnsi="Times New Roman" w:cs="Times New Roman"/>
          <w:sz w:val="24"/>
          <w:szCs w:val="24"/>
        </w:rPr>
        <w:t>ов</w:t>
      </w:r>
      <w:proofErr w:type="spellEnd"/>
      <w:r w:rsidR="00415773" w:rsidRPr="00A43F31">
        <w:rPr>
          <w:rFonts w:ascii="Times New Roman" w:hAnsi="Times New Roman" w:cs="Times New Roman"/>
          <w:sz w:val="24"/>
          <w:szCs w:val="24"/>
        </w:rPr>
        <w:t xml:space="preserve">) о </w:t>
      </w:r>
      <w:proofErr w:type="spellStart"/>
      <w:r w:rsidR="00415773" w:rsidRPr="00A43F31">
        <w:rPr>
          <w:rFonts w:ascii="Times New Roman" w:hAnsi="Times New Roman" w:cs="Times New Roman"/>
          <w:sz w:val="24"/>
          <w:szCs w:val="24"/>
        </w:rPr>
        <w:t>непредоставлении</w:t>
      </w:r>
      <w:proofErr w:type="spellEnd"/>
      <w:r w:rsidR="00415773" w:rsidRPr="00A43F31">
        <w:rPr>
          <w:rFonts w:ascii="Times New Roman" w:hAnsi="Times New Roman" w:cs="Times New Roman"/>
          <w:sz w:val="24"/>
          <w:szCs w:val="24"/>
        </w:rPr>
        <w:t xml:space="preserve"> или некачественном предоставлении Услуг и (или) нанесении ущерба общему имуществу Дома или помещению Собственника.</w:t>
      </w:r>
    </w:p>
    <w:p w:rsidR="00237573"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3.1.16</w:t>
      </w:r>
      <w:r w:rsidR="00415773" w:rsidRPr="00A43F31">
        <w:rPr>
          <w:rFonts w:ascii="Times New Roman" w:hAnsi="Times New Roman" w:cs="Times New Roman"/>
          <w:sz w:val="24"/>
          <w:szCs w:val="24"/>
        </w:rPr>
        <w:t>. Не передавать и не разглашать, в любой форме, конфиденциальную информацию, касающуюся Собственника, без письменного разрешения Собственника помещения или наличия иного законного основания.</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3.1.17</w:t>
      </w:r>
      <w:r w:rsidR="00415773" w:rsidRPr="00A43F31">
        <w:rPr>
          <w:rFonts w:ascii="Times New Roman" w:hAnsi="Times New Roman" w:cs="Times New Roman"/>
          <w:sz w:val="24"/>
          <w:szCs w:val="24"/>
        </w:rPr>
        <w:t>. В случае несоответствия данных, имеющихся у Управляющей организации, о проживающих совместно с Собственником лицах, данным, представленным Собственником, проводить перерасчет размера платы за коммунальные услуги по фактическому количеству проживающих в помещении граждан в соответствии с положениями п. 4.4. настоящего Договора.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3.1.18</w:t>
      </w:r>
      <w:r w:rsidR="00415773" w:rsidRPr="00A43F31">
        <w:rPr>
          <w:rFonts w:ascii="Times New Roman" w:hAnsi="Times New Roman" w:cs="Times New Roman"/>
          <w:sz w:val="24"/>
          <w:szCs w:val="24"/>
        </w:rPr>
        <w:t>.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3.1.19</w:t>
      </w:r>
      <w:r w:rsidR="00415773" w:rsidRPr="00A43F31">
        <w:rPr>
          <w:rFonts w:ascii="Times New Roman" w:hAnsi="Times New Roman" w:cs="Times New Roman"/>
          <w:sz w:val="24"/>
          <w:szCs w:val="24"/>
        </w:rPr>
        <w:t>. Обеспечить свободный доступ к информации об основных показателях финансово-хозяйственной деятельности Управляющей организации в части исполнения Договора управления Домом, о выполняемых работах и услугах по содержанию и ремонту общего имущества Дома, порядке и условиях их предоставления, о стоимости данных услуг и работ, а также о ценах тарифах на коммунальные ресурсы, необходимые для предоставления коммунальных услуг, в соответствии </w:t>
      </w:r>
      <w:r w:rsidR="00415773" w:rsidRPr="00A43F31">
        <w:rPr>
          <w:rFonts w:ascii="Times New Roman" w:hAnsi="Times New Roman" w:cs="Times New Roman"/>
          <w:color w:val="000000"/>
          <w:sz w:val="24"/>
          <w:szCs w:val="24"/>
          <w:shd w:val="clear" w:color="auto" w:fill="FFFFFF"/>
        </w:rPr>
        <w:t xml:space="preserve">с Приказом </w:t>
      </w:r>
      <w:proofErr w:type="spellStart"/>
      <w:r w:rsidR="00415773" w:rsidRPr="00A43F31">
        <w:rPr>
          <w:rFonts w:ascii="Times New Roman" w:hAnsi="Times New Roman" w:cs="Times New Roman"/>
          <w:color w:val="000000"/>
          <w:sz w:val="24"/>
          <w:szCs w:val="24"/>
          <w:shd w:val="clear" w:color="auto" w:fill="FFFFFF"/>
        </w:rPr>
        <w:t>Минкомсвязи</w:t>
      </w:r>
      <w:proofErr w:type="spellEnd"/>
      <w:r w:rsidR="00415773" w:rsidRPr="00A43F31">
        <w:rPr>
          <w:rFonts w:ascii="Times New Roman" w:hAnsi="Times New Roman" w:cs="Times New Roman"/>
          <w:color w:val="000000"/>
          <w:sz w:val="24"/>
          <w:szCs w:val="24"/>
          <w:shd w:val="clear" w:color="auto" w:fill="FFFFFF"/>
        </w:rPr>
        <w:t xml:space="preserve"> России № 74, Минстроя России №114/</w:t>
      </w:r>
      <w:proofErr w:type="spellStart"/>
      <w:r w:rsidR="00415773" w:rsidRPr="00A43F31">
        <w:rPr>
          <w:rFonts w:ascii="Times New Roman" w:hAnsi="Times New Roman" w:cs="Times New Roman"/>
          <w:color w:val="000000"/>
          <w:sz w:val="24"/>
          <w:szCs w:val="24"/>
          <w:shd w:val="clear" w:color="auto" w:fill="FFFFFF"/>
        </w:rPr>
        <w:t>пр</w:t>
      </w:r>
      <w:proofErr w:type="spellEnd"/>
      <w:r w:rsidR="00415773" w:rsidRPr="00A43F31">
        <w:rPr>
          <w:rFonts w:ascii="Times New Roman" w:hAnsi="Times New Roman" w:cs="Times New Roman"/>
          <w:color w:val="000000"/>
          <w:sz w:val="24"/>
          <w:szCs w:val="24"/>
          <w:shd w:val="clear" w:color="auto" w:fill="FFFFFF"/>
        </w:rPr>
        <w:t xml:space="preserve"> от 29.02.2016г. (в ред. От 11.09.2020 г.) «Об утверждении состава, сроков и периодичности размещения информации в государственной информационной системе жилищно-коммунального хозяйства».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3.1.20</w:t>
      </w:r>
      <w:r w:rsidR="00415773" w:rsidRPr="00A43F31">
        <w:rPr>
          <w:rFonts w:ascii="Times New Roman" w:hAnsi="Times New Roman" w:cs="Times New Roman"/>
          <w:sz w:val="24"/>
          <w:szCs w:val="24"/>
        </w:rPr>
        <w:t>. Управляющая организация обязана предоставлять информацию:</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а) на основании запроса в электронном виде на адрес электро</w:t>
      </w:r>
      <w:r w:rsidR="00A43F31">
        <w:rPr>
          <w:rFonts w:ascii="Times New Roman" w:hAnsi="Times New Roman" w:cs="Times New Roman"/>
          <w:sz w:val="24"/>
          <w:szCs w:val="24"/>
        </w:rPr>
        <w:t>нной почты заявителя в течение 3</w:t>
      </w:r>
      <w:r w:rsidRPr="00A43F31">
        <w:rPr>
          <w:rFonts w:ascii="Times New Roman" w:hAnsi="Times New Roman" w:cs="Times New Roman"/>
          <w:sz w:val="24"/>
          <w:szCs w:val="24"/>
        </w:rPr>
        <w:t xml:space="preserve"> рабочих дней со дня поступления запроса;</w:t>
      </w:r>
    </w:p>
    <w:p w:rsidR="001B5854"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б) по письменному запросу в 20-дневный срок со дня поступления запроса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компании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color w:val="00000A"/>
          <w:sz w:val="24"/>
          <w:szCs w:val="24"/>
        </w:rPr>
        <w:t>3.2. Управляющая организация вправе:</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3.2.1.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 в случае имеющейся задолженности у собственника (нанимателя), истребовать, в том числе и в судебном порядке;</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3.2.3. требовать от Собственника (потребителя коммунальных услуг)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п.3.2.2.);</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3.2.4. осуществлять не чаще 1 раза в 6 месяцев проверку достоверности передаваемых Собственником (потребителем) исполнителю сведений о показаниях индивидуальных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3.2.5. приостанавливать или ограничивать подачу Собственнику – потребителю коммунальных ресурсов в случаях:</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Исполнитель ограничивает или приостанавливает предоставление коммунальных услуг без </w:t>
      </w:r>
      <w:r w:rsidRPr="00A43F31">
        <w:rPr>
          <w:rFonts w:ascii="Times New Roman" w:hAnsi="Times New Roman" w:cs="Times New Roman"/>
          <w:b/>
          <w:bCs/>
          <w:sz w:val="24"/>
          <w:szCs w:val="24"/>
        </w:rPr>
        <w:t>предварительного уведомления Собственника (потребителя)</w:t>
      </w:r>
      <w:r w:rsidRPr="00A43F31">
        <w:rPr>
          <w:rFonts w:ascii="Times New Roman" w:hAnsi="Times New Roman" w:cs="Times New Roman"/>
          <w:sz w:val="24"/>
          <w:szCs w:val="24"/>
        </w:rPr>
        <w:t> в случае:</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а) возникновения или угрозы возникновения аварийной ситуации в централизованных сетях инженерно-технического обеспечения, по которым осуществляется водо-, тепло-, электро- и газоснабжение, а также водоотведение – с момента возникновения или угрозы возникновения такой аварийной ситуации;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w:t>
      </w:r>
      <w:r w:rsidRPr="00A43F31">
        <w:rPr>
          <w:rFonts w:ascii="Times New Roman" w:hAnsi="Times New Roman" w:cs="Times New Roman"/>
          <w:sz w:val="24"/>
          <w:szCs w:val="24"/>
        </w:rPr>
        <w:lastRenderedPageBreak/>
        <w:t>технических характеристик внутридомовых инженерных систем и доведенные до сведения потребителей - с момента выявления нарушения;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3.2.6.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снятия показаний индивидуальных, общих (квартирных), коллективных (общедомовых) приборов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доставки платежных документов потребителям;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Цена за данную услугу </w:t>
      </w:r>
      <w:r w:rsidR="00F647AD" w:rsidRPr="00A43F31">
        <w:rPr>
          <w:rFonts w:ascii="Times New Roman" w:hAnsi="Times New Roman" w:cs="Times New Roman"/>
          <w:sz w:val="24"/>
          <w:szCs w:val="24"/>
        </w:rPr>
        <w:t xml:space="preserve">не </w:t>
      </w:r>
      <w:r w:rsidRPr="00A43F31">
        <w:rPr>
          <w:rFonts w:ascii="Times New Roman" w:hAnsi="Times New Roman" w:cs="Times New Roman"/>
          <w:sz w:val="24"/>
          <w:szCs w:val="24"/>
        </w:rPr>
        <w:t>заложена в тариф по управлению многоквартирным домом.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3.2.7.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B5854"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3.2.8. осуществлять иные права, предусмотренные жилищным законодательством Российской Федерации, в том числе Правилами предоставления коммунальных услуг гражданам и настоящим Договором.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color w:val="00000A"/>
          <w:sz w:val="24"/>
          <w:szCs w:val="24"/>
        </w:rPr>
        <w:t>3.3. Собственник обязан:</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 Использовать жилое помещение по назначению и в пределах, установленных Жилищным кодексом Российской Федерации.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 Своевременно и полностью вносить плату за Услуги Управляющей организации с учетом всех пользователей услугами, а также иные платежи, установленные по решению общего собрания собственников помещений Дома, принятому в соответствии с законодательством.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3.3.3. В рамках исполнения данного Договора рассматривать любые предложения Управляющей организации и принимать по ним соответствующие решения.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3.3.4.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3.3.5.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нарушении целостности их пломб немедленно сообщать об этом в аварийно-диспетчерскую службу исполнителя или в иную службу, указанную исполнителем.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3.3.6. Допускать представителей исполнителя в том числе работников аварийных служб</w:t>
      </w:r>
      <w:r w:rsidR="004D46A8" w:rsidRPr="00A43F31">
        <w:rPr>
          <w:rFonts w:ascii="Times New Roman" w:hAnsi="Times New Roman" w:cs="Times New Roman"/>
          <w:sz w:val="24"/>
          <w:szCs w:val="24"/>
        </w:rPr>
        <w:t>,</w:t>
      </w:r>
      <w:r w:rsidRPr="00A43F31">
        <w:rPr>
          <w:rFonts w:ascii="Times New Roman" w:hAnsi="Times New Roman" w:cs="Times New Roman"/>
          <w:sz w:val="24"/>
          <w:szCs w:val="24"/>
        </w:rPr>
        <w:t xml:space="preserve">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3.3.7. не загораживать подходы к инженерным коммуникациям и запорной арматуре, не загромождать и не загрязнять эвакуационные пути, помещения общего пользования.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3.3.8. Соблюдать правила противопожарной безопасности.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3.3.9.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6 месяцев.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3.3.10. В свое отсутствие через доверенных лиц обеспечить контролируемый доступ в помещение для производства текущих и аварийных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3.3.11.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3.3.12.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 обеспечении единства измерений и прошедшие поверку.</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3.3.13. При наличии индивидуального, общего</w:t>
      </w:r>
      <w:r w:rsidR="004D46A8" w:rsidRPr="00A43F31">
        <w:rPr>
          <w:rFonts w:ascii="Times New Roman" w:hAnsi="Times New Roman" w:cs="Times New Roman"/>
          <w:sz w:val="24"/>
          <w:szCs w:val="24"/>
        </w:rPr>
        <w:t xml:space="preserve"> </w:t>
      </w:r>
      <w:r w:rsidRPr="00A43F31">
        <w:rPr>
          <w:rFonts w:ascii="Times New Roman" w:hAnsi="Times New Roman" w:cs="Times New Roman"/>
          <w:sz w:val="24"/>
          <w:szCs w:val="24"/>
        </w:rPr>
        <w:t>квартирного или комнатного прибора учета ежемесячно снимать его показания и передавать полученные показания исполнителю или уполномоченному им лицу 25 числа текущего месяца.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3.3.14.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3.3.15. Осуществлять пользование жилым помещением с учетом соблюдения прав и законных интересов проживающих в жилом помещении граждан, соседей.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3.3.16. Обеспечивать сохранность жилого помещения, не допускать выполнение в жилом помещении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установленного законом.</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3.3.17. Не производить переустройство и (или) перепланировку жилого помещения в нарушение установленного порядка.</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3.3.18. Поддерживать надлежащее состояние жилого помещения, а также помещений общего пользования в многоквартирном доме</w:t>
      </w:r>
      <w:r w:rsidR="004D46A8" w:rsidRPr="00A43F31">
        <w:rPr>
          <w:rFonts w:ascii="Times New Roman" w:hAnsi="Times New Roman" w:cs="Times New Roman"/>
          <w:color w:val="00000A"/>
          <w:sz w:val="24"/>
          <w:szCs w:val="24"/>
        </w:rPr>
        <w:t xml:space="preserve"> </w:t>
      </w:r>
      <w:r w:rsidRPr="00A43F31">
        <w:rPr>
          <w:rFonts w:ascii="Times New Roman" w:hAnsi="Times New Roman" w:cs="Times New Roman"/>
          <w:color w:val="00000A"/>
          <w:sz w:val="24"/>
          <w:szCs w:val="24"/>
        </w:rPr>
        <w:t>квартире, соблюдать чистоту и порядок в жилом помещении, подъездах, на лестничных клетках, в других помещениях общего пользования, обеспечивать сохранность санитарно-технического и иного оборудовании.</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3.3.19. Производить текущий ремонт жилого помещения за счет собственных средств.</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3.3.20. Не производить перенос инженерных сетей без разрешительной документации, не устанавливать, не подключать и не использовать дополнительные секции приборов отопления, электробытовые приборы и машины мощностью превышающей суммарно 4 кВт.</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3.3.21. Не использовать теплоноситель из системы отопления на бытовые нужды.</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3.3.22. Не создавать повышенного шума в жилых помещениях и местах общего пользования с 22.00.до 07.00 часов.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3.3.23. Не использовать общее имущество Дома без разрешения общего собрания Собственников.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3.3.24. Не допускать сброса пищевых и строительных отходов, предметов и веществ, которые могут привести к засорению либо повреждению трубопроводов и других элементов системы водоотведения (канализации).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3.3.25. В случае изменения статуса квартиры, изменения её площадь предоставлять в Управляющую организацию копии правоустанавливающих документов на помещение.</w:t>
      </w:r>
    </w:p>
    <w:p w:rsidR="00446246" w:rsidRPr="00A53E77" w:rsidRDefault="00446246" w:rsidP="00446246">
      <w:pPr>
        <w:pStyle w:val="af1"/>
        <w:numPr>
          <w:ilvl w:val="2"/>
          <w:numId w:val="71"/>
        </w:numPr>
        <w:jc w:val="both"/>
        <w:rPr>
          <w:rFonts w:ascii="Times New Roman" w:hAnsi="Times New Roman" w:cs="Times New Roman"/>
          <w:sz w:val="24"/>
          <w:szCs w:val="24"/>
        </w:rPr>
      </w:pPr>
      <w:r w:rsidRPr="00A53E77">
        <w:rPr>
          <w:rFonts w:ascii="Times New Roman" w:hAnsi="Times New Roman" w:cs="Times New Roman"/>
          <w:color w:val="00000A"/>
          <w:sz w:val="24"/>
          <w:szCs w:val="24"/>
        </w:rPr>
        <w:t>1. Электроснабжения</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2. Холодное водоснабжение</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3. Водоотведение</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4. Газоснабжение</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 xml:space="preserve">5. Вывоз ТКО. </w:t>
      </w:r>
      <w:r w:rsidRPr="00A53E77">
        <w:rPr>
          <w:rFonts w:ascii="Times New Roman" w:hAnsi="Times New Roman" w:cs="Times New Roman"/>
          <w:b/>
          <w:bCs/>
          <w:color w:val="00000A"/>
          <w:sz w:val="24"/>
          <w:szCs w:val="24"/>
        </w:rPr>
        <w:t xml:space="preserve">осуществляется </w:t>
      </w:r>
      <w:proofErr w:type="spellStart"/>
      <w:r w:rsidRPr="00A53E77">
        <w:rPr>
          <w:rFonts w:ascii="Times New Roman" w:hAnsi="Times New Roman" w:cs="Times New Roman"/>
          <w:b/>
          <w:bCs/>
          <w:color w:val="00000A"/>
          <w:sz w:val="24"/>
          <w:szCs w:val="24"/>
        </w:rPr>
        <w:t>ресурсоснабжающими</w:t>
      </w:r>
      <w:proofErr w:type="spellEnd"/>
      <w:r w:rsidRPr="00A53E77">
        <w:rPr>
          <w:rFonts w:ascii="Times New Roman" w:hAnsi="Times New Roman" w:cs="Times New Roman"/>
          <w:b/>
          <w:bCs/>
          <w:color w:val="00000A"/>
          <w:sz w:val="24"/>
          <w:szCs w:val="24"/>
        </w:rPr>
        <w:t xml:space="preserve"> организациями по прямым договорам с жителями.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sz w:val="24"/>
          <w:szCs w:val="24"/>
        </w:rPr>
        <w:t>3.4. Собственник имеет право:</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3.4.1. Осуществлять контроль за выполнением Управляющей организацией ее обязательств по настоящему Договору, в ходе которого участвовать в измерениях, испытаниях, проверках, осмотрах общего имущества, приемке работ, выполненных сторонними исполнителями,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3.4.3. Требовать уменьшения размера платы за Услуги Управляющей организации в соответствии с </w:t>
      </w:r>
      <w:hyperlink r:id="rId10" w:history="1">
        <w:r w:rsidRPr="00290838">
          <w:rPr>
            <w:rFonts w:ascii="Times New Roman" w:hAnsi="Times New Roman" w:cs="Times New Roman"/>
            <w:color w:val="17365D" w:themeColor="text2" w:themeShade="BF"/>
            <w:sz w:val="24"/>
            <w:szCs w:val="24"/>
            <w:u w:val="single"/>
          </w:rPr>
          <w:t>п. 4.1</w:t>
        </w:r>
      </w:hyperlink>
      <w:r w:rsidR="00290838" w:rsidRPr="00290838">
        <w:rPr>
          <w:rFonts w:ascii="Times New Roman" w:hAnsi="Times New Roman" w:cs="Times New Roman"/>
          <w:color w:val="17365D" w:themeColor="text2" w:themeShade="BF"/>
          <w:sz w:val="24"/>
          <w:szCs w:val="24"/>
          <w:u w:val="single"/>
        </w:rPr>
        <w:t>0</w:t>
      </w:r>
      <w:r w:rsidRPr="00A43F31">
        <w:rPr>
          <w:rFonts w:ascii="Times New Roman" w:hAnsi="Times New Roman" w:cs="Times New Roman"/>
          <w:sz w:val="24"/>
          <w:szCs w:val="24"/>
        </w:rPr>
        <w:t> настоящего Договора.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3.4.4. Знакомиться с содержанием договоров, заключенных Управляющей организацией с </w:t>
      </w:r>
      <w:proofErr w:type="spellStart"/>
      <w:r w:rsidRPr="00A43F31">
        <w:rPr>
          <w:rFonts w:ascii="Times New Roman" w:hAnsi="Times New Roman" w:cs="Times New Roman"/>
          <w:sz w:val="24"/>
          <w:szCs w:val="24"/>
        </w:rPr>
        <w:t>ресурсоснабжающими</w:t>
      </w:r>
      <w:proofErr w:type="spellEnd"/>
      <w:r w:rsidRPr="00A43F31">
        <w:rPr>
          <w:rFonts w:ascii="Times New Roman" w:hAnsi="Times New Roman" w:cs="Times New Roman"/>
          <w:sz w:val="24"/>
          <w:szCs w:val="24"/>
        </w:rPr>
        <w:t xml:space="preserve"> и подрядными организациями.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3.4.5. Требовать от Управляющей организации ежегодного представления отчета о выполнении настоящего Договора в соответствии с </w:t>
      </w:r>
      <w:hyperlink r:id="rId11" w:history="1">
        <w:r w:rsidRPr="00A43F31">
          <w:rPr>
            <w:rFonts w:ascii="Times New Roman" w:hAnsi="Times New Roman" w:cs="Times New Roman"/>
            <w:color w:val="0000FF"/>
            <w:sz w:val="24"/>
            <w:szCs w:val="24"/>
            <w:u w:val="single"/>
          </w:rPr>
          <w:t>п. 3.1.7</w:t>
        </w:r>
      </w:hyperlink>
      <w:r w:rsidRPr="00A43F31">
        <w:rPr>
          <w:rFonts w:ascii="Times New Roman" w:hAnsi="Times New Roman" w:cs="Times New Roman"/>
          <w:sz w:val="24"/>
          <w:szCs w:val="24"/>
        </w:rPr>
        <w:t xml:space="preserve"> настоящего Договора и ознакомления с содержанием договоров, заключенных с </w:t>
      </w:r>
      <w:proofErr w:type="spellStart"/>
      <w:r w:rsidRPr="00A43F31">
        <w:rPr>
          <w:rFonts w:ascii="Times New Roman" w:hAnsi="Times New Roman" w:cs="Times New Roman"/>
          <w:sz w:val="24"/>
          <w:szCs w:val="24"/>
        </w:rPr>
        <w:t>ресурсоснабжающими</w:t>
      </w:r>
      <w:proofErr w:type="spellEnd"/>
      <w:r w:rsidRPr="00A43F31">
        <w:rPr>
          <w:rFonts w:ascii="Times New Roman" w:hAnsi="Times New Roman" w:cs="Times New Roman"/>
          <w:sz w:val="24"/>
          <w:szCs w:val="24"/>
        </w:rPr>
        <w:t xml:space="preserve"> организациями и подрядчиками.</w:t>
      </w:r>
    </w:p>
    <w:p w:rsidR="00B51457" w:rsidRPr="008D7305" w:rsidRDefault="00415773" w:rsidP="008D7305">
      <w:pPr>
        <w:pStyle w:val="af1"/>
        <w:jc w:val="both"/>
        <w:rPr>
          <w:rFonts w:ascii="Times New Roman" w:hAnsi="Times New Roman" w:cs="Times New Roman"/>
          <w:sz w:val="24"/>
          <w:szCs w:val="24"/>
        </w:rPr>
      </w:pPr>
      <w:r w:rsidRPr="00A43F31">
        <w:rPr>
          <w:rFonts w:ascii="Times New Roman" w:hAnsi="Times New Roman" w:cs="Times New Roman"/>
          <w:sz w:val="24"/>
          <w:szCs w:val="24"/>
        </w:rPr>
        <w:t>3.4.6. 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настоящему Договору</w:t>
      </w:r>
    </w:p>
    <w:p w:rsidR="00415773" w:rsidRPr="00826D20" w:rsidRDefault="00415773" w:rsidP="00B51457">
      <w:pPr>
        <w:jc w:val="center"/>
        <w:rPr>
          <w:sz w:val="20"/>
          <w:szCs w:val="20"/>
        </w:rPr>
      </w:pPr>
      <w:r w:rsidRPr="001E55FD">
        <w:t xml:space="preserve">4. </w:t>
      </w:r>
      <w:r w:rsidRPr="00826D20">
        <w:rPr>
          <w:sz w:val="20"/>
          <w:szCs w:val="20"/>
        </w:rPr>
        <w:t>ЦЕНА ДОГОВОРА, РАЗМЕР ПЛАТЫ ЗА ПОМЕЩЕНИЕ</w:t>
      </w:r>
    </w:p>
    <w:p w:rsidR="00415773" w:rsidRPr="00826D20" w:rsidRDefault="00415773" w:rsidP="00B51457">
      <w:pPr>
        <w:pStyle w:val="af1"/>
        <w:jc w:val="center"/>
        <w:rPr>
          <w:rFonts w:ascii="Times New Roman" w:hAnsi="Times New Roman" w:cs="Times New Roman"/>
          <w:sz w:val="20"/>
          <w:szCs w:val="20"/>
        </w:rPr>
      </w:pPr>
      <w:r w:rsidRPr="00826D20">
        <w:rPr>
          <w:rFonts w:ascii="Times New Roman" w:hAnsi="Times New Roman" w:cs="Times New Roman"/>
          <w:sz w:val="20"/>
          <w:szCs w:val="20"/>
        </w:rPr>
        <w:t>И КОММУНАЛЬНЫЕ УСЛУГИ, ПОРЯДОК ЕЕ ВНЕСЕНИ</w:t>
      </w:r>
      <w:r w:rsidR="001E55FD" w:rsidRPr="00826D20">
        <w:rPr>
          <w:rFonts w:ascii="Times New Roman" w:hAnsi="Times New Roman" w:cs="Times New Roman"/>
          <w:sz w:val="20"/>
          <w:szCs w:val="20"/>
        </w:rPr>
        <w:t>И</w:t>
      </w:r>
    </w:p>
    <w:p w:rsidR="001E55FD" w:rsidRPr="00A85B44" w:rsidRDefault="001E55FD" w:rsidP="001E55FD">
      <w:pPr>
        <w:pStyle w:val="af1"/>
        <w:jc w:val="center"/>
        <w:rPr>
          <w:rFonts w:ascii="Times New Roman" w:hAnsi="Times New Roman" w:cs="Times New Roman"/>
          <w:sz w:val="18"/>
          <w:szCs w:val="18"/>
        </w:rPr>
      </w:pP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4.1. Цена настоящего Договора на момент его подписания определяется:</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работ и услуг по управлению Домом;</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работ и услуг по содержанию и ремонту общего имущества Дома;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коммунальных услуг.</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4.2. Размер платы за работы и услуги по управлению Домом, содержанию и ремонту его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w:t>
      </w:r>
    </w:p>
    <w:p w:rsidR="00415773" w:rsidRDefault="00415773" w:rsidP="001E55FD">
      <w:pPr>
        <w:pStyle w:val="af1"/>
        <w:jc w:val="both"/>
        <w:rPr>
          <w:rFonts w:ascii="Times New Roman" w:hAnsi="Times New Roman" w:cs="Times New Roman"/>
          <w:sz w:val="24"/>
          <w:szCs w:val="24"/>
        </w:rPr>
      </w:pPr>
      <w:bookmarkStart w:id="1" w:name="__DdeLink__11783_1743254555"/>
      <w:bookmarkEnd w:id="1"/>
      <w:r w:rsidRPr="00AD596D">
        <w:rPr>
          <w:rFonts w:ascii="Times New Roman" w:hAnsi="Times New Roman" w:cs="Times New Roman"/>
          <w:sz w:val="24"/>
          <w:szCs w:val="24"/>
        </w:rPr>
        <w:t>Размер платы за Услуги по управлению Домом, работы и услуги по содержанию и ремон</w:t>
      </w:r>
      <w:r w:rsidR="00120995">
        <w:rPr>
          <w:rFonts w:ascii="Times New Roman" w:hAnsi="Times New Roman" w:cs="Times New Roman"/>
          <w:sz w:val="24"/>
          <w:szCs w:val="24"/>
        </w:rPr>
        <w:t>ту составляет  29</w:t>
      </w:r>
      <w:r w:rsidR="008D7305">
        <w:rPr>
          <w:rFonts w:ascii="Times New Roman" w:hAnsi="Times New Roman" w:cs="Times New Roman"/>
          <w:sz w:val="24"/>
          <w:szCs w:val="24"/>
        </w:rPr>
        <w:t xml:space="preserve"> </w:t>
      </w:r>
      <w:r w:rsidR="00F647AD" w:rsidRPr="00AD596D">
        <w:rPr>
          <w:rFonts w:ascii="Times New Roman" w:hAnsi="Times New Roman" w:cs="Times New Roman"/>
          <w:sz w:val="24"/>
          <w:szCs w:val="24"/>
        </w:rPr>
        <w:t xml:space="preserve"> рублей </w:t>
      </w:r>
      <w:r w:rsidR="00120995">
        <w:rPr>
          <w:rFonts w:ascii="Times New Roman" w:hAnsi="Times New Roman" w:cs="Times New Roman"/>
          <w:sz w:val="24"/>
          <w:szCs w:val="24"/>
        </w:rPr>
        <w:t xml:space="preserve">32 </w:t>
      </w:r>
      <w:r w:rsidRPr="00AD596D">
        <w:rPr>
          <w:rFonts w:ascii="Times New Roman" w:hAnsi="Times New Roman" w:cs="Times New Roman"/>
          <w:sz w:val="24"/>
          <w:szCs w:val="24"/>
        </w:rPr>
        <w:t>копейка за 1 квадратный метр.</w:t>
      </w:r>
    </w:p>
    <w:p w:rsidR="008D7305" w:rsidRDefault="001B4F11" w:rsidP="001B4F11">
      <w:pPr>
        <w:autoSpaceDE w:val="0"/>
        <w:contextualSpacing/>
        <w:rPr>
          <w:b/>
          <w:sz w:val="20"/>
          <w:szCs w:val="20"/>
        </w:rPr>
      </w:pPr>
      <w:r>
        <w:rPr>
          <w:rFonts w:eastAsiaTheme="minorEastAsia"/>
        </w:rPr>
        <w:t xml:space="preserve">   </w:t>
      </w:r>
      <w:r w:rsidR="008D7305" w:rsidRPr="00D25B0F">
        <w:rPr>
          <w:b/>
          <w:sz w:val="20"/>
          <w:szCs w:val="20"/>
        </w:rPr>
        <w:t>Стоимость обязательных работ и услуг по содержанию и ремонту общего имущества собственников помещений в многоквартирном доме</w:t>
      </w:r>
    </w:p>
    <w:p w:rsidR="007D7492" w:rsidRPr="007D7492" w:rsidRDefault="007D7492" w:rsidP="007D7492">
      <w:pPr>
        <w:autoSpaceDE w:val="0"/>
        <w:contextualSpacing/>
        <w:jc w:val="center"/>
        <w:rPr>
          <w:b/>
          <w:sz w:val="20"/>
          <w:szCs w:val="20"/>
        </w:rPr>
      </w:pPr>
      <w:r w:rsidRPr="007D7492">
        <w:rPr>
          <w:b/>
          <w:sz w:val="20"/>
          <w:szCs w:val="20"/>
        </w:rPr>
        <w:t>Стоимость обязательных работ и услуг по содержанию и ремонту общего имущества собственников помещений в многоквартирном доме, являющимся объектом конкурса –</w:t>
      </w:r>
    </w:p>
    <w:p w:rsidR="007D7492" w:rsidRPr="007D7492" w:rsidRDefault="007D7492" w:rsidP="007D7492">
      <w:pPr>
        <w:jc w:val="center"/>
        <w:rPr>
          <w:b/>
          <w:sz w:val="20"/>
          <w:szCs w:val="20"/>
        </w:rPr>
      </w:pPr>
      <w:r>
        <w:rPr>
          <w:b/>
          <w:sz w:val="20"/>
          <w:szCs w:val="20"/>
          <w:u w:val="single"/>
        </w:rPr>
        <w:t>многоквартирными домами № 6</w:t>
      </w:r>
      <w:r w:rsidRPr="007D7492">
        <w:rPr>
          <w:b/>
          <w:sz w:val="20"/>
          <w:szCs w:val="20"/>
          <w:u w:val="single"/>
        </w:rPr>
        <w:t xml:space="preserve"> ул. Восточная, станция Лютово, Ярославский район, Ярославская область</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5616"/>
        <w:gridCol w:w="1842"/>
      </w:tblGrid>
      <w:tr w:rsidR="007D7492" w:rsidRPr="007D7492" w:rsidTr="007D7492">
        <w:trPr>
          <w:trHeight w:val="458"/>
        </w:trPr>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 п/п</w:t>
            </w:r>
          </w:p>
        </w:tc>
        <w:tc>
          <w:tcPr>
            <w:tcW w:w="5616"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Вид жилья</w:t>
            </w:r>
          </w:p>
        </w:tc>
        <w:tc>
          <w:tcPr>
            <w:tcW w:w="1842" w:type="dxa"/>
            <w:shd w:val="clear" w:color="auto" w:fill="auto"/>
          </w:tcPr>
          <w:p w:rsidR="007D7492" w:rsidRPr="007D7492" w:rsidRDefault="007D7492" w:rsidP="007D7492">
            <w:pPr>
              <w:spacing w:after="200" w:line="276" w:lineRule="auto"/>
              <w:rPr>
                <w:sz w:val="20"/>
                <w:szCs w:val="20"/>
              </w:rPr>
            </w:pPr>
            <w:r w:rsidRPr="007D7492">
              <w:rPr>
                <w:b/>
                <w:color w:val="000000"/>
                <w:sz w:val="20"/>
                <w:szCs w:val="20"/>
              </w:rPr>
              <w:t>Стоимость</w:t>
            </w:r>
            <w:r w:rsidRPr="007D7492">
              <w:rPr>
                <w:rFonts w:ascii="Calibri" w:hAnsi="Calibri"/>
                <w:b/>
                <w:color w:val="000000"/>
                <w:sz w:val="20"/>
                <w:szCs w:val="20"/>
              </w:rPr>
              <w:t> </w:t>
            </w:r>
            <w:r w:rsidRPr="007D7492">
              <w:rPr>
                <w:b/>
                <w:color w:val="000000"/>
                <w:sz w:val="20"/>
                <w:szCs w:val="20"/>
              </w:rPr>
              <w:t>на один</w:t>
            </w:r>
            <w:r w:rsidRPr="007D7492">
              <w:rPr>
                <w:rFonts w:ascii="Calibri" w:hAnsi="Calibri"/>
                <w:b/>
                <w:color w:val="000000"/>
                <w:sz w:val="20"/>
                <w:szCs w:val="20"/>
              </w:rPr>
              <w:t> </w:t>
            </w:r>
            <w:r w:rsidRPr="007D7492">
              <w:rPr>
                <w:b/>
                <w:color w:val="000000"/>
                <w:sz w:val="20"/>
                <w:szCs w:val="20"/>
              </w:rPr>
              <w:t>кв. м. общ. площади(руб.</w:t>
            </w:r>
            <w:r w:rsidRPr="007D7492">
              <w:rPr>
                <w:rFonts w:ascii="Calibri" w:hAnsi="Calibri"/>
                <w:b/>
                <w:color w:val="000000"/>
                <w:sz w:val="20"/>
                <w:szCs w:val="20"/>
              </w:rPr>
              <w:t> </w:t>
            </w:r>
            <w:r w:rsidRPr="007D7492">
              <w:rPr>
                <w:b/>
                <w:color w:val="000000"/>
                <w:sz w:val="20"/>
                <w:szCs w:val="20"/>
              </w:rPr>
              <w:t>в месяц)</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1.</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Базовый размер платы на содержание и текущий ремонт жилого помещения,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24,75</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1.1.</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bCs/>
                <w:sz w:val="20"/>
                <w:szCs w:val="20"/>
              </w:rPr>
              <w:t xml:space="preserve"> </w:t>
            </w:r>
            <w:r w:rsidRPr="007D7492">
              <w:rPr>
                <w:b/>
                <w:sz w:val="20"/>
                <w:szCs w:val="20"/>
              </w:rPr>
              <w:t>Размер платы на текущий ремонт жилого помещения</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4,54</w:t>
            </w:r>
          </w:p>
        </w:tc>
      </w:tr>
      <w:tr w:rsidR="007D7492" w:rsidRPr="007D7492" w:rsidTr="007D7492">
        <w:tc>
          <w:tcPr>
            <w:tcW w:w="729" w:type="dxa"/>
            <w:vMerge w:val="restart"/>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1.2.</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Размер платы на содержание жилого помещения, в т. ч.</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20,21</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общие услуги</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8,93</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управление многоквартирными домами</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4,07</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уборка лестничных клеток</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2,2</w:t>
            </w:r>
          </w:p>
        </w:tc>
      </w:tr>
      <w:tr w:rsidR="007D7492" w:rsidRPr="007D7492" w:rsidTr="007D7492">
        <w:trPr>
          <w:trHeight w:val="273"/>
        </w:trPr>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уборка придомовой территории</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4,41</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vAlign w:val="bottom"/>
          </w:tcPr>
          <w:p w:rsidR="007D7492" w:rsidRPr="007D7492" w:rsidRDefault="007D7492" w:rsidP="007D7492">
            <w:pPr>
              <w:jc w:val="both"/>
              <w:rPr>
                <w:sz w:val="20"/>
                <w:szCs w:val="20"/>
              </w:rPr>
            </w:pPr>
            <w:r w:rsidRPr="007D7492">
              <w:rPr>
                <w:sz w:val="20"/>
                <w:szCs w:val="20"/>
              </w:rPr>
              <w:t xml:space="preserve">содержание внутридомового газового оборудования </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0,6</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b/>
                <w:sz w:val="20"/>
                <w:szCs w:val="20"/>
              </w:rPr>
            </w:pPr>
            <w:r w:rsidRPr="007D7492">
              <w:rPr>
                <w:b/>
                <w:sz w:val="20"/>
                <w:szCs w:val="20"/>
              </w:rPr>
              <w:t>2.</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Размер платы за вывоз твердых бытовых отходов и крупногабаритных отходов</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4.57</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b/>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29,32</w:t>
            </w:r>
          </w:p>
        </w:tc>
      </w:tr>
    </w:tbl>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4.3. Плата за Услуги Управляющей орган</w:t>
      </w:r>
      <w:r w:rsidR="00C04892" w:rsidRPr="00AD596D">
        <w:rPr>
          <w:rFonts w:ascii="Times New Roman" w:hAnsi="Times New Roman" w:cs="Times New Roman"/>
          <w:sz w:val="24"/>
          <w:szCs w:val="24"/>
        </w:rPr>
        <w:t>изации вносится ежемесячно до 10</w:t>
      </w:r>
      <w:r w:rsidRPr="00AD596D">
        <w:rPr>
          <w:rFonts w:ascii="Times New Roman" w:hAnsi="Times New Roman" w:cs="Times New Roman"/>
          <w:sz w:val="24"/>
          <w:szCs w:val="24"/>
        </w:rPr>
        <w:t xml:space="preserve"> числа месяца, следующего за истекшим месяцем.</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4.4. Оплата Услуг Управляющей организации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4.5. В выставляемом Управляющей организацией платежном документе указываются: полное наименование Управляющей организации, ее адрес, телефоны диспетчерской, аварийной или аварийно-диспетчерской служб, расчетный счет Управляющей организации, на который вносится плата, площадь помещения, количество зарегистрированных и (или) проживающих граждан, объем количество потребленных коммунальных ресурсов, установленные тарифы на коммунальные услуги, размер платы за Услуги Управляющей организации, с учетом исполнения условий настоящего Договора, сумма перерасчета задолженности или переплаты Собственника за предыдущие периоды, дата создания платежного документа.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4.6. Неиспользование помещений собственниками не является основанием невнесения платы за Услуги Управляющей организации. При временном отсутствии проживающих в жилых помещениях граждан внесение платы за коммунальные услуги, за исключением услуги по отоплению, при отсутствии в жилом помещении индивидуальных приборов учета осуществляется с учетом перерасчета платежей за период временного отсутствия граждан в </w:t>
      </w:r>
      <w:hyperlink r:id="rId12" w:history="1">
        <w:r w:rsidRPr="00AD596D">
          <w:rPr>
            <w:rFonts w:ascii="Times New Roman" w:hAnsi="Times New Roman" w:cs="Times New Roman"/>
            <w:color w:val="0000FF"/>
            <w:sz w:val="24"/>
            <w:szCs w:val="24"/>
            <w:u w:val="single"/>
          </w:rPr>
          <w:t>порядке</w:t>
        </w:r>
      </w:hyperlink>
      <w:r w:rsidRPr="00AD596D">
        <w:rPr>
          <w:rFonts w:ascii="Times New Roman" w:hAnsi="Times New Roman" w:cs="Times New Roman"/>
          <w:sz w:val="24"/>
          <w:szCs w:val="24"/>
        </w:rPr>
        <w:t>, утвержденном Правительством Российской Федерации.</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4.7. В случае выполнения работ и оказания услуг, ненадлежащего качества и (или) с перерывами, превышающими установленную продолжительность, т.е. неоказания части услуг, стоимость этих услуг уменьшается пропорционально количеству полных календарных дней нарушения от стоимости соответствующей услуги в составе ежемесячной платы за Услуги Управляющей организации в соответствии с </w:t>
      </w:r>
      <w:hyperlink r:id="rId13" w:history="1">
        <w:r w:rsidRPr="00AD596D">
          <w:rPr>
            <w:rFonts w:ascii="Times New Roman" w:hAnsi="Times New Roman" w:cs="Times New Roman"/>
            <w:color w:val="0000FF"/>
            <w:sz w:val="24"/>
            <w:szCs w:val="24"/>
            <w:u w:val="single"/>
          </w:rPr>
          <w:t>Правилами</w:t>
        </w:r>
      </w:hyperlink>
      <w:r w:rsidRPr="00AD596D">
        <w:rPr>
          <w:rFonts w:ascii="Times New Roman" w:hAnsi="Times New Roman" w:cs="Times New Roman"/>
          <w:sz w:val="24"/>
          <w:szCs w:val="24"/>
        </w:rPr>
        <w:t> содержания общего имущества многоквартирного дома, утвержденными Правительством Российской Федерации.</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4.8. Собственник, в случае выявления нарушений условий настоящего Договора, вправе обратиться в Управляющую организацию в письменной форме или сделать это устно и потребовать от Управляющей организации в течение 10 рабочих дней с даты обращения, извещения о регистрационном номере обращения и последующем удовлетворении требования либо отказе в удовлетворении с указанием причины отказа.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4.9. При предоставлении коммунальных услуг ненадлежащего качества и (или) с перерывами, превышающими установленную продолжительность, производится перерасчет платы за коммунальные услуги в соответствии с Правилами предоставления коммунальных услуг гражданам.</w:t>
      </w:r>
    </w:p>
    <w:p w:rsidR="008D7305" w:rsidRPr="001B4F11" w:rsidRDefault="00415773" w:rsidP="001B4F11">
      <w:pPr>
        <w:pStyle w:val="af1"/>
        <w:jc w:val="both"/>
        <w:rPr>
          <w:rFonts w:ascii="Times New Roman" w:hAnsi="Times New Roman" w:cs="Times New Roman"/>
          <w:sz w:val="24"/>
          <w:szCs w:val="24"/>
        </w:rPr>
      </w:pPr>
      <w:r w:rsidRPr="00AD596D">
        <w:rPr>
          <w:rFonts w:ascii="Times New Roman" w:hAnsi="Times New Roman" w:cs="Times New Roman"/>
          <w:sz w:val="24"/>
          <w:szCs w:val="24"/>
        </w:rPr>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w:t>
      </w:r>
      <w:r w:rsidR="001B4F11">
        <w:rPr>
          <w:rFonts w:ascii="Times New Roman" w:hAnsi="Times New Roman" w:cs="Times New Roman"/>
          <w:sz w:val="24"/>
          <w:szCs w:val="24"/>
        </w:rPr>
        <w:t>бстоятельств непреодолимой силы</w:t>
      </w:r>
    </w:p>
    <w:p w:rsidR="001E55FD" w:rsidRPr="00826D20" w:rsidRDefault="008D7305" w:rsidP="00F647AD">
      <w:pPr>
        <w:spacing w:before="100" w:beforeAutospacing="1" w:line="240" w:lineRule="atLeast"/>
        <w:jc w:val="both"/>
        <w:rPr>
          <w:b/>
          <w:bCs/>
          <w:color w:val="00000A"/>
          <w:sz w:val="20"/>
          <w:szCs w:val="20"/>
        </w:rPr>
      </w:pPr>
      <w:r>
        <w:rPr>
          <w:color w:val="00000A"/>
          <w:sz w:val="27"/>
          <w:szCs w:val="27"/>
        </w:rPr>
        <w:t xml:space="preserve">                                                     </w:t>
      </w:r>
      <w:r w:rsidR="00415773" w:rsidRPr="00415773">
        <w:rPr>
          <w:b/>
          <w:bCs/>
          <w:color w:val="00000A"/>
        </w:rPr>
        <w:t xml:space="preserve">5. </w:t>
      </w:r>
      <w:r w:rsidR="00415773" w:rsidRPr="00826D20">
        <w:rPr>
          <w:b/>
          <w:bCs/>
          <w:color w:val="00000A"/>
          <w:sz w:val="20"/>
          <w:szCs w:val="20"/>
        </w:rPr>
        <w:t>ОТВЕТСТВЕННОСТЬ СТОРОН</w:t>
      </w:r>
    </w:p>
    <w:p w:rsidR="001E55FD" w:rsidRPr="00826D20" w:rsidRDefault="001E55FD" w:rsidP="001E55FD">
      <w:pPr>
        <w:pStyle w:val="af1"/>
        <w:jc w:val="both"/>
        <w:rPr>
          <w:rFonts w:ascii="Times New Roman" w:hAnsi="Times New Roman" w:cs="Times New Roman"/>
          <w:sz w:val="18"/>
          <w:szCs w:val="18"/>
        </w:rPr>
      </w:pP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 xml:space="preserve">5.2. В случае оказания услуг и выполнения работ по управлению, содержанию и ремонту общего имущества Дома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w:t>
      </w:r>
      <w:r w:rsidRPr="008D7305">
        <w:rPr>
          <w:rFonts w:ascii="Times New Roman" w:hAnsi="Times New Roman" w:cs="Times New Roman"/>
          <w:sz w:val="24"/>
          <w:szCs w:val="24"/>
        </w:rPr>
        <w:lastRenderedPageBreak/>
        <w:t>(или) с перерывами, превышающими установленную продолжительность, Управляющая организация несет ответственность за исполнение своих обязанностей путем выплаты Собственнику неустойки в размере трех процентов за каждый день наличия недостатков услуг или просрочки, если срок или перерыв определен в днях, и один процент за каждый час просрочки, если срок или перерыв определен в часах.</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5.3. В случае несвоевременного и (или) неполного внесения платы за Услуги Управляющей организации и коммунальные услуги, в том числе и при выявлении фактов, указанных в </w:t>
      </w:r>
      <w:hyperlink r:id="rId14" w:history="1">
        <w:r w:rsidRPr="008D7305">
          <w:rPr>
            <w:rFonts w:ascii="Times New Roman" w:hAnsi="Times New Roman" w:cs="Times New Roman"/>
            <w:color w:val="0000FF"/>
            <w:sz w:val="24"/>
            <w:szCs w:val="24"/>
            <w:u w:val="single"/>
          </w:rPr>
          <w:t>п. 5.4</w:t>
        </w:r>
      </w:hyperlink>
      <w:r w:rsidRPr="008D7305">
        <w:rPr>
          <w:rFonts w:ascii="Times New Roman" w:hAnsi="Times New Roman" w:cs="Times New Roman"/>
          <w:sz w:val="24"/>
          <w:szCs w:val="24"/>
        </w:rPr>
        <w:t> настоящего Договора, Собственник обязан уплатить Управляющей организации пени в размере и в порядке, установленных </w:t>
      </w:r>
      <w:hyperlink r:id="rId15" w:history="1">
        <w:r w:rsidRPr="008D7305">
          <w:rPr>
            <w:rFonts w:ascii="Times New Roman" w:hAnsi="Times New Roman" w:cs="Times New Roman"/>
            <w:color w:val="0000FF"/>
            <w:sz w:val="24"/>
            <w:szCs w:val="24"/>
            <w:u w:val="single"/>
          </w:rPr>
          <w:t>ч. 14 ст. 155</w:t>
        </w:r>
      </w:hyperlink>
      <w:r w:rsidRPr="008D7305">
        <w:rPr>
          <w:rFonts w:ascii="Times New Roman" w:hAnsi="Times New Roman" w:cs="Times New Roman"/>
          <w:sz w:val="24"/>
          <w:szCs w:val="24"/>
        </w:rPr>
        <w:t> Жилищного кодекса Российской Федерации.</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обязана потребовать от Собственника возмещения причиненного ущерба в добровольном порядке, а в случае отказа обратиться в суд с иском о взыскании реального ущерба.</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5.5. Управляющая организация несет ответственность за ущерб, причиненный жизни, здоровью, имуществу Собственника и общему имуществу Дома, возникший в результате ее действий или бездействия, в порядке, установленном законодательством Российской Федерации.</w:t>
      </w:r>
    </w:p>
    <w:p w:rsidR="001B4F11" w:rsidRDefault="00F647AD" w:rsidP="001B4F11">
      <w:pPr>
        <w:pStyle w:val="af1"/>
        <w:rPr>
          <w:rFonts w:ascii="Times New Roman" w:hAnsi="Times New Roman" w:cs="Times New Roman"/>
          <w:b/>
          <w:bCs/>
          <w:sz w:val="24"/>
          <w:szCs w:val="24"/>
        </w:rPr>
      </w:pPr>
      <w:r w:rsidRPr="008D7305">
        <w:rPr>
          <w:rFonts w:ascii="Times New Roman" w:hAnsi="Times New Roman" w:cs="Times New Roman"/>
          <w:b/>
          <w:bCs/>
          <w:sz w:val="24"/>
          <w:szCs w:val="24"/>
        </w:rPr>
        <w:t xml:space="preserve">              </w:t>
      </w:r>
    </w:p>
    <w:p w:rsidR="00237573" w:rsidRPr="001B4F11" w:rsidRDefault="00237573" w:rsidP="001B4F11">
      <w:pPr>
        <w:pStyle w:val="af1"/>
        <w:jc w:val="center"/>
        <w:rPr>
          <w:rFonts w:ascii="Times New Roman" w:hAnsi="Times New Roman" w:cs="Times New Roman"/>
          <w:b/>
          <w:bCs/>
          <w:sz w:val="24"/>
          <w:szCs w:val="24"/>
        </w:rPr>
      </w:pPr>
      <w:r w:rsidRPr="001B4F11">
        <w:rPr>
          <w:rFonts w:ascii="Times New Roman" w:hAnsi="Times New Roman" w:cs="Times New Roman"/>
          <w:b/>
          <w:bCs/>
          <w:color w:val="00000A"/>
          <w:sz w:val="24"/>
          <w:szCs w:val="24"/>
        </w:rPr>
        <w:t>6</w:t>
      </w:r>
      <w:r w:rsidR="00415773" w:rsidRPr="001B4F11">
        <w:rPr>
          <w:rFonts w:ascii="Times New Roman" w:hAnsi="Times New Roman" w:cs="Times New Roman"/>
          <w:b/>
          <w:bCs/>
          <w:color w:val="00000A"/>
          <w:sz w:val="24"/>
          <w:szCs w:val="24"/>
        </w:rPr>
        <w:t>. ПОРЯДОК ИЗМЕНЕНИЯ И РАСТОРЖЕНИЯ ДОГОВОРА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 Настоящий Договор может быть досрочно расторгнут в одностороннем, внесудебном порядке </w:t>
      </w:r>
      <w:r w:rsidR="00415773" w:rsidRPr="00237573">
        <w:rPr>
          <w:rFonts w:ascii="Times New Roman" w:hAnsi="Times New Roman" w:cs="Times New Roman"/>
          <w:b/>
          <w:bCs/>
          <w:sz w:val="24"/>
          <w:szCs w:val="24"/>
        </w:rPr>
        <w:t>по инициативе Собственника</w:t>
      </w:r>
      <w:r w:rsidR="00415773" w:rsidRPr="00237573">
        <w:rPr>
          <w:rFonts w:ascii="Times New Roman" w:hAnsi="Times New Roman" w:cs="Times New Roman"/>
          <w:sz w:val="24"/>
          <w:szCs w:val="24"/>
        </w:rPr>
        <w:t> в случае:</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.1.1. Прекращения права собственности на помещение по любому основанию.</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.1.2. Принятия общим собранием собственников помещений решения о выборе иного способа управления или иной Управляющей организации. О данном решении Управляющая организация должна быть извещена не позднее, чем за 60 календарных дней до прекращения Договора путем предоставления ей копии протокола решения общего собрания.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.1.3. В случае вступления в законную силу решения суда об аннулировании лицензии Управляющей организации и внесения соответствующей записи в реестр лицензий субъекта Российской Федерации.</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.2. Настоящий Договор может быть расторгнут в одностороннем порядке </w:t>
      </w:r>
      <w:r w:rsidR="00415773" w:rsidRPr="00237573">
        <w:rPr>
          <w:rFonts w:ascii="Times New Roman" w:hAnsi="Times New Roman" w:cs="Times New Roman"/>
          <w:b/>
          <w:bCs/>
          <w:sz w:val="24"/>
          <w:szCs w:val="24"/>
        </w:rPr>
        <w:t>по инициативе Управляющей организации</w:t>
      </w:r>
      <w:r w:rsidR="00415773" w:rsidRPr="00237573">
        <w:rPr>
          <w:rFonts w:ascii="Times New Roman" w:hAnsi="Times New Roman" w:cs="Times New Roman"/>
          <w:sz w:val="24"/>
          <w:szCs w:val="24"/>
        </w:rPr>
        <w:t> в случае:</w:t>
      </w:r>
    </w:p>
    <w:p w:rsidR="002F734E" w:rsidRPr="00237573" w:rsidRDefault="00415773" w:rsidP="00B51457">
      <w:pPr>
        <w:pStyle w:val="af1"/>
        <w:jc w:val="both"/>
        <w:rPr>
          <w:rFonts w:ascii="Times New Roman" w:hAnsi="Times New Roman" w:cs="Times New Roman"/>
          <w:sz w:val="24"/>
          <w:szCs w:val="24"/>
        </w:rPr>
      </w:pPr>
      <w:r w:rsidRPr="00237573">
        <w:rPr>
          <w:rFonts w:ascii="Times New Roman" w:hAnsi="Times New Roman" w:cs="Times New Roman"/>
          <w:sz w:val="24"/>
          <w:szCs w:val="24"/>
        </w:rPr>
        <w:t>- если Дом окажется в состоянии, непригодном для использования по назначению в силу обстоятельств, за которые Управляющая организация не отвечает. К таким обстоятельствам относятся: техногенные и природные катастрофы, не связанные с виновной деятельностью Управляющей организации; военные действия; террористические акты и иные обстоятельства непреодолимой силы, не зависящие от Управляющей организации. О данном решении Управляющая организация, не позже чем за один месяц до прекращения настоящего Договора, должна предупредить уведомить собственников помещений Дома и органы местного самоуправления.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 Настоящий Договор также подлежит досрочному расторжению в следующих случаях:</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.3.1. По соглашению</w:t>
      </w:r>
      <w:r>
        <w:rPr>
          <w:rFonts w:ascii="Times New Roman" w:hAnsi="Times New Roman" w:cs="Times New Roman"/>
          <w:sz w:val="24"/>
          <w:szCs w:val="24"/>
        </w:rPr>
        <w:t xml:space="preserve"> Сторон, в том числе в связи </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.3.2. В случае смерти Собственника.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.3.3. В случае ликвидации Управляющей организации.</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.3.4. В связи с окончанием срока действия Договора и уведомления одной из Сторон другой Стороны о нежелании его продлевать:</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.6. Расторжение Договора не является основанием для прекращения обязательств Сторон, возникших во время его действия и не исполненных к моменту его расторжения.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lastRenderedPageBreak/>
        <w:t>6</w:t>
      </w:r>
      <w:r w:rsidR="00415773" w:rsidRPr="00237573">
        <w:rPr>
          <w:rFonts w:ascii="Times New Roman" w:hAnsi="Times New Roman" w:cs="Times New Roman"/>
          <w:sz w:val="24"/>
          <w:szCs w:val="24"/>
        </w:rPr>
        <w:t>.7. В случае досрочного расторжения Договора, по любым основаниям, за исключе</w:t>
      </w:r>
      <w:r>
        <w:rPr>
          <w:rFonts w:ascii="Times New Roman" w:hAnsi="Times New Roman" w:cs="Times New Roman"/>
          <w:sz w:val="24"/>
          <w:szCs w:val="24"/>
        </w:rPr>
        <w:t>нием оснований, указанных в п. 6.1.1 и п. 6</w:t>
      </w:r>
      <w:r w:rsidR="00415773" w:rsidRPr="00237573">
        <w:rPr>
          <w:rFonts w:ascii="Times New Roman" w:hAnsi="Times New Roman" w:cs="Times New Roman"/>
          <w:sz w:val="24"/>
          <w:szCs w:val="24"/>
        </w:rPr>
        <w:t>.3.2, Управляющая организация должна отчитаться перед собранием Собственников о выполнении данного Договора.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 При наличии у Собственника на момент расторжения Договора переплаты средств за Услуги Управляющей организации, последняя обязана: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.8.1. В десятидневный срок с момента расторжения Договора письменно уведомить Собственника о сумме переплаты.</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.8.2. В десятидневный срок с момента подачи Собственником заявления о возврате переплаты вернуть ему излишне выплаченные суммы в порядке, указанном в заявлении.</w:t>
      </w:r>
    </w:p>
    <w:p w:rsidR="00BD462C" w:rsidRPr="00237573" w:rsidRDefault="00237573" w:rsidP="00BD462C">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.9. Изменение условий настоящего Договора осуществляется в порядке, предусмотренном жилищным и (или) гражданским законодательством</w:t>
      </w:r>
      <w:r w:rsidR="00BD462C" w:rsidRPr="00237573">
        <w:rPr>
          <w:rFonts w:ascii="Times New Roman" w:hAnsi="Times New Roman" w:cs="Times New Roman"/>
          <w:sz w:val="24"/>
          <w:szCs w:val="24"/>
        </w:rPr>
        <w:t>.</w:t>
      </w:r>
    </w:p>
    <w:p w:rsidR="00237573" w:rsidRDefault="00237573" w:rsidP="00BD462C">
      <w:pPr>
        <w:pStyle w:val="af1"/>
        <w:jc w:val="center"/>
        <w:rPr>
          <w:rFonts w:ascii="Times New Roman" w:hAnsi="Times New Roman" w:cs="Times New Roman"/>
          <w:b/>
          <w:bCs/>
          <w:color w:val="00000A"/>
          <w:sz w:val="24"/>
          <w:szCs w:val="24"/>
        </w:rPr>
      </w:pPr>
    </w:p>
    <w:p w:rsidR="00BD462C" w:rsidRPr="00237573" w:rsidRDefault="00237573" w:rsidP="00BD462C">
      <w:pPr>
        <w:pStyle w:val="af1"/>
        <w:jc w:val="center"/>
        <w:rPr>
          <w:rFonts w:ascii="Times New Roman" w:hAnsi="Times New Roman" w:cs="Times New Roman"/>
          <w:sz w:val="24"/>
          <w:szCs w:val="24"/>
        </w:rPr>
      </w:pPr>
      <w:r>
        <w:rPr>
          <w:rFonts w:ascii="Times New Roman" w:hAnsi="Times New Roman" w:cs="Times New Roman"/>
          <w:b/>
          <w:bCs/>
          <w:color w:val="00000A"/>
          <w:sz w:val="24"/>
          <w:szCs w:val="24"/>
        </w:rPr>
        <w:t>7</w:t>
      </w:r>
      <w:r w:rsidR="00415773" w:rsidRPr="00237573">
        <w:rPr>
          <w:rFonts w:ascii="Times New Roman" w:hAnsi="Times New Roman" w:cs="Times New Roman"/>
          <w:b/>
          <w:bCs/>
          <w:color w:val="00000A"/>
          <w:sz w:val="24"/>
          <w:szCs w:val="24"/>
        </w:rPr>
        <w:t>. ОСОБЫЕ УСЛОВИЯ</w:t>
      </w:r>
    </w:p>
    <w:p w:rsidR="00500885" w:rsidRPr="00237573" w:rsidRDefault="00237573" w:rsidP="00826D20">
      <w:pPr>
        <w:spacing w:before="100" w:beforeAutospacing="1" w:line="240" w:lineRule="atLeast"/>
        <w:jc w:val="both"/>
        <w:rPr>
          <w:color w:val="00000A"/>
        </w:rPr>
      </w:pPr>
      <w:r w:rsidRPr="00237573">
        <w:rPr>
          <w:color w:val="00000A"/>
        </w:rPr>
        <w:t>7</w:t>
      </w:r>
      <w:r w:rsidR="00415773" w:rsidRPr="00237573">
        <w:rPr>
          <w:color w:val="00000A"/>
        </w:rPr>
        <w:t>.1. Все споры, возникшие из Договора или связанные с ним, разрешаются Сторонами путем переговоров. В случае если Стороны не могут достичь взаимного соглашения, споры и разногласия разрешаются в суде в установленном законом порядке.</w:t>
      </w:r>
    </w:p>
    <w:p w:rsidR="00237573" w:rsidRPr="001B4F11" w:rsidRDefault="00415773" w:rsidP="001B4F11">
      <w:pPr>
        <w:spacing w:before="100" w:beforeAutospacing="1" w:line="240" w:lineRule="atLeast"/>
        <w:jc w:val="center"/>
        <w:rPr>
          <w:b/>
          <w:bCs/>
          <w:color w:val="00000A"/>
          <w:sz w:val="20"/>
          <w:szCs w:val="20"/>
        </w:rPr>
      </w:pPr>
      <w:r w:rsidRPr="00415773">
        <w:rPr>
          <w:b/>
          <w:bCs/>
          <w:color w:val="00000A"/>
        </w:rPr>
        <w:t xml:space="preserve">9. </w:t>
      </w:r>
      <w:r w:rsidRPr="00826D20">
        <w:rPr>
          <w:b/>
          <w:bCs/>
          <w:color w:val="00000A"/>
          <w:sz w:val="20"/>
          <w:szCs w:val="20"/>
        </w:rPr>
        <w:t>ЗАКЛЮЧИТЕЛЬНЫЕ ПОЛОЖЕНИЯ</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w:t>
      </w:r>
      <w:r w:rsidR="00826D20" w:rsidRPr="00237573">
        <w:rPr>
          <w:rFonts w:ascii="Times New Roman" w:hAnsi="Times New Roman" w:cs="Times New Roman"/>
          <w:sz w:val="24"/>
          <w:szCs w:val="24"/>
        </w:rPr>
        <w:t>1. Догов</w:t>
      </w:r>
      <w:r w:rsidR="00237573">
        <w:rPr>
          <w:rFonts w:ascii="Times New Roman" w:hAnsi="Times New Roman" w:cs="Times New Roman"/>
          <w:sz w:val="24"/>
          <w:szCs w:val="24"/>
        </w:rPr>
        <w:t>ор заключен сроком на 1 (один) год</w:t>
      </w:r>
      <w:r w:rsidR="0002388E" w:rsidRPr="00237573">
        <w:rPr>
          <w:rFonts w:ascii="Times New Roman" w:hAnsi="Times New Roman" w:cs="Times New Roman"/>
          <w:sz w:val="24"/>
          <w:szCs w:val="24"/>
        </w:rPr>
        <w:t>, вступает в действие с "</w:t>
      </w:r>
      <w:r w:rsidR="00237573">
        <w:rPr>
          <w:rFonts w:ascii="Times New Roman" w:hAnsi="Times New Roman" w:cs="Times New Roman"/>
          <w:sz w:val="24"/>
          <w:szCs w:val="24"/>
        </w:rPr>
        <w:t xml:space="preserve">19 </w:t>
      </w:r>
      <w:r w:rsidR="00094F66" w:rsidRPr="00237573">
        <w:rPr>
          <w:rFonts w:ascii="Times New Roman" w:hAnsi="Times New Roman" w:cs="Times New Roman"/>
          <w:sz w:val="24"/>
          <w:szCs w:val="24"/>
        </w:rPr>
        <w:t xml:space="preserve">" </w:t>
      </w:r>
      <w:r w:rsidR="00237573">
        <w:rPr>
          <w:rFonts w:ascii="Times New Roman" w:hAnsi="Times New Roman" w:cs="Times New Roman"/>
          <w:sz w:val="24"/>
          <w:szCs w:val="24"/>
        </w:rPr>
        <w:t>января 2024</w:t>
      </w:r>
      <w:r w:rsidR="0002388E" w:rsidRPr="00237573">
        <w:rPr>
          <w:rFonts w:ascii="Times New Roman" w:hAnsi="Times New Roman" w:cs="Times New Roman"/>
          <w:sz w:val="24"/>
          <w:szCs w:val="24"/>
        </w:rPr>
        <w:t xml:space="preserve"> </w:t>
      </w:r>
      <w:r w:rsidRPr="00237573">
        <w:rPr>
          <w:rFonts w:ascii="Times New Roman" w:hAnsi="Times New Roman" w:cs="Times New Roman"/>
          <w:sz w:val="24"/>
          <w:szCs w:val="24"/>
        </w:rPr>
        <w:t>г. и</w:t>
      </w:r>
      <w:r w:rsidR="0002388E" w:rsidRPr="00237573">
        <w:rPr>
          <w:rFonts w:ascii="Times New Roman" w:hAnsi="Times New Roman" w:cs="Times New Roman"/>
          <w:sz w:val="24"/>
          <w:szCs w:val="24"/>
        </w:rPr>
        <w:t xml:space="preserve"> действует по «</w:t>
      </w:r>
      <w:r w:rsidR="00237573">
        <w:rPr>
          <w:rFonts w:ascii="Times New Roman" w:hAnsi="Times New Roman" w:cs="Times New Roman"/>
          <w:sz w:val="24"/>
          <w:szCs w:val="24"/>
        </w:rPr>
        <w:t>19</w:t>
      </w:r>
      <w:r w:rsidR="0002388E" w:rsidRPr="00237573">
        <w:rPr>
          <w:rFonts w:ascii="Times New Roman" w:hAnsi="Times New Roman" w:cs="Times New Roman"/>
          <w:sz w:val="24"/>
          <w:szCs w:val="24"/>
        </w:rPr>
        <w:t xml:space="preserve">» </w:t>
      </w:r>
      <w:r w:rsidR="00237573">
        <w:rPr>
          <w:rFonts w:ascii="Times New Roman" w:hAnsi="Times New Roman" w:cs="Times New Roman"/>
          <w:sz w:val="24"/>
          <w:szCs w:val="24"/>
        </w:rPr>
        <w:t xml:space="preserve">января </w:t>
      </w:r>
      <w:r w:rsidR="0002388E" w:rsidRPr="00237573">
        <w:rPr>
          <w:rFonts w:ascii="Times New Roman" w:hAnsi="Times New Roman" w:cs="Times New Roman"/>
          <w:sz w:val="24"/>
          <w:szCs w:val="24"/>
        </w:rPr>
        <w:t>202</w:t>
      </w:r>
      <w:r w:rsidR="00237573">
        <w:rPr>
          <w:rFonts w:ascii="Times New Roman" w:hAnsi="Times New Roman" w:cs="Times New Roman"/>
          <w:sz w:val="24"/>
          <w:szCs w:val="24"/>
        </w:rPr>
        <w:t>5</w:t>
      </w:r>
      <w:r w:rsidR="0002388E" w:rsidRPr="00237573">
        <w:rPr>
          <w:rFonts w:ascii="Times New Roman" w:hAnsi="Times New Roman" w:cs="Times New Roman"/>
          <w:sz w:val="24"/>
          <w:szCs w:val="24"/>
        </w:rPr>
        <w:t xml:space="preserve"> </w:t>
      </w:r>
      <w:r w:rsidRPr="00237573">
        <w:rPr>
          <w:rFonts w:ascii="Times New Roman" w:hAnsi="Times New Roman" w:cs="Times New Roman"/>
          <w:sz w:val="24"/>
          <w:szCs w:val="24"/>
        </w:rPr>
        <w:t>г.</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9.2. Все другие вопросы, не урегулированные данным Договором, решаются на основе действующего законодательства Российской Федерации.</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___ страницах и содержит 6 приложений.</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Приложения:</w:t>
      </w:r>
    </w:p>
    <w:p w:rsidR="00415773" w:rsidRPr="00237573" w:rsidRDefault="00415773"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1. Приложение № 1 - </w:t>
      </w:r>
      <w:hyperlink r:id="rId16" w:history="1">
        <w:r w:rsidRPr="00237573">
          <w:rPr>
            <w:rFonts w:ascii="Times New Roman" w:hAnsi="Times New Roman" w:cs="Times New Roman"/>
            <w:color w:val="0000FF"/>
            <w:sz w:val="24"/>
            <w:szCs w:val="24"/>
            <w:u w:val="single"/>
            <w:shd w:val="clear" w:color="auto" w:fill="FFFFFF"/>
          </w:rPr>
          <w:t>Состав</w:t>
        </w:r>
      </w:hyperlink>
      <w:r w:rsidRPr="00237573">
        <w:rPr>
          <w:rFonts w:ascii="Times New Roman" w:hAnsi="Times New Roman" w:cs="Times New Roman"/>
          <w:color w:val="00000A"/>
          <w:sz w:val="24"/>
          <w:szCs w:val="24"/>
          <w:shd w:val="clear" w:color="auto" w:fill="FFFFFF"/>
        </w:rPr>
        <w:t> общего имущества Дома.</w:t>
      </w:r>
    </w:p>
    <w:p w:rsidR="00415773" w:rsidRPr="00237573" w:rsidRDefault="00415773"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2. Приложение № 2 - </w:t>
      </w:r>
      <w:hyperlink r:id="rId17" w:history="1">
        <w:r w:rsidRPr="00237573">
          <w:rPr>
            <w:rFonts w:ascii="Times New Roman" w:hAnsi="Times New Roman" w:cs="Times New Roman"/>
            <w:color w:val="0000FF"/>
            <w:sz w:val="24"/>
            <w:szCs w:val="24"/>
            <w:u w:val="single"/>
            <w:shd w:val="clear" w:color="auto" w:fill="FFFFFF"/>
          </w:rPr>
          <w:t>Перечень</w:t>
        </w:r>
      </w:hyperlink>
      <w:r w:rsidRPr="00237573">
        <w:rPr>
          <w:rFonts w:ascii="Times New Roman" w:hAnsi="Times New Roman" w:cs="Times New Roman"/>
          <w:color w:val="00000A"/>
          <w:sz w:val="24"/>
          <w:szCs w:val="24"/>
          <w:shd w:val="clear" w:color="auto" w:fill="FFFFFF"/>
        </w:rPr>
        <w:t> работ и услуг по содержанию и ремонту общего имущества многоквартирного дома и размер платы за выполнение данных работ и оказание услуг.</w:t>
      </w:r>
    </w:p>
    <w:p w:rsidR="00415773" w:rsidRPr="00237573" w:rsidRDefault="00A855B0"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3</w:t>
      </w:r>
      <w:r w:rsidR="00AB1BA2" w:rsidRPr="00237573">
        <w:rPr>
          <w:rFonts w:ascii="Times New Roman" w:hAnsi="Times New Roman" w:cs="Times New Roman"/>
          <w:color w:val="00000A"/>
          <w:sz w:val="24"/>
          <w:szCs w:val="24"/>
          <w:shd w:val="clear" w:color="auto" w:fill="FFFFFF"/>
        </w:rPr>
        <w:t>. Приложение № 3</w:t>
      </w:r>
      <w:r w:rsidR="00415773" w:rsidRPr="00237573">
        <w:rPr>
          <w:rFonts w:ascii="Times New Roman" w:hAnsi="Times New Roman" w:cs="Times New Roman"/>
          <w:color w:val="00000A"/>
          <w:sz w:val="24"/>
          <w:szCs w:val="24"/>
          <w:shd w:val="clear" w:color="auto" w:fill="FFFFFF"/>
        </w:rPr>
        <w:t xml:space="preserve"> - </w:t>
      </w:r>
      <w:hyperlink r:id="rId18" w:history="1">
        <w:r w:rsidR="00415773" w:rsidRPr="00237573">
          <w:rPr>
            <w:rFonts w:ascii="Times New Roman" w:hAnsi="Times New Roman" w:cs="Times New Roman"/>
            <w:color w:val="0000FF"/>
            <w:sz w:val="24"/>
            <w:szCs w:val="24"/>
            <w:u w:val="single"/>
            <w:shd w:val="clear" w:color="auto" w:fill="FFFFFF"/>
          </w:rPr>
          <w:t>Формы</w:t>
        </w:r>
      </w:hyperlink>
      <w:r w:rsidR="00415773" w:rsidRPr="00237573">
        <w:rPr>
          <w:rFonts w:ascii="Times New Roman" w:hAnsi="Times New Roman" w:cs="Times New Roman"/>
          <w:color w:val="00000A"/>
          <w:sz w:val="24"/>
          <w:szCs w:val="24"/>
          <w:shd w:val="clear" w:color="auto" w:fill="FFFFFF"/>
        </w:rPr>
        <w:t> актов.</w:t>
      </w:r>
    </w:p>
    <w:p w:rsidR="00415773" w:rsidRPr="001B4F11" w:rsidRDefault="0002388E" w:rsidP="00415773">
      <w:pPr>
        <w:spacing w:before="100" w:beforeAutospacing="1" w:line="240" w:lineRule="atLeast"/>
        <w:jc w:val="both"/>
        <w:rPr>
          <w:b/>
          <w:bCs/>
          <w:color w:val="00000A"/>
        </w:rPr>
      </w:pPr>
      <w:r>
        <w:rPr>
          <w:b/>
          <w:bCs/>
          <w:color w:val="00000A"/>
        </w:rPr>
        <w:t xml:space="preserve">                     </w:t>
      </w:r>
      <w:r w:rsidR="001B4F11">
        <w:rPr>
          <w:b/>
          <w:bCs/>
          <w:color w:val="00000A"/>
        </w:rPr>
        <w:t xml:space="preserve">                                        </w:t>
      </w:r>
      <w:r w:rsidR="00237573">
        <w:rPr>
          <w:b/>
          <w:bCs/>
          <w:color w:val="00000A"/>
        </w:rPr>
        <w:t xml:space="preserve"> </w:t>
      </w:r>
      <w:r w:rsidR="00415773" w:rsidRPr="00826D20">
        <w:rPr>
          <w:b/>
          <w:bCs/>
          <w:color w:val="00000A"/>
          <w:sz w:val="20"/>
          <w:szCs w:val="20"/>
        </w:rPr>
        <w:t>РЕКВИЗИТЫ СТОРОН</w:t>
      </w:r>
    </w:p>
    <w:p w:rsidR="00415773" w:rsidRPr="00826D20" w:rsidRDefault="00415773" w:rsidP="00415773">
      <w:pPr>
        <w:spacing w:before="100" w:beforeAutospacing="1" w:line="240" w:lineRule="atLeast"/>
        <w:jc w:val="both"/>
        <w:rPr>
          <w:color w:val="00000A"/>
          <w:sz w:val="20"/>
          <w:szCs w:val="20"/>
        </w:rPr>
      </w:pPr>
    </w:p>
    <w:tbl>
      <w:tblPr>
        <w:tblW w:w="9360" w:type="dxa"/>
        <w:tblCellSpacing w:w="0" w:type="dxa"/>
        <w:tblBorders>
          <w:top w:val="outset" w:sz="6" w:space="0" w:color="000001"/>
          <w:left w:val="outset" w:sz="6" w:space="0" w:color="000001"/>
          <w:bottom w:val="outset" w:sz="6" w:space="0" w:color="000001"/>
          <w:right w:val="outset" w:sz="6" w:space="0" w:color="000001"/>
        </w:tblBorders>
        <w:tblCellMar>
          <w:top w:w="45" w:type="dxa"/>
          <w:left w:w="45" w:type="dxa"/>
          <w:bottom w:w="45" w:type="dxa"/>
          <w:right w:w="45" w:type="dxa"/>
        </w:tblCellMar>
        <w:tblLook w:val="04A0"/>
      </w:tblPr>
      <w:tblGrid>
        <w:gridCol w:w="4680"/>
        <w:gridCol w:w="4680"/>
      </w:tblGrid>
      <w:tr w:rsidR="001B4F11" w:rsidRPr="00415773" w:rsidTr="001B4F11">
        <w:trPr>
          <w:trHeight w:val="525"/>
          <w:tblCellSpacing w:w="0" w:type="dxa"/>
        </w:trPr>
        <w:tc>
          <w:tcPr>
            <w:tcW w:w="4680" w:type="dxa"/>
            <w:tcBorders>
              <w:top w:val="outset" w:sz="6" w:space="0" w:color="000001"/>
              <w:left w:val="outset" w:sz="6" w:space="0" w:color="000001"/>
              <w:bottom w:val="outset" w:sz="6" w:space="0" w:color="000001"/>
              <w:right w:val="outset" w:sz="6" w:space="0" w:color="000001"/>
            </w:tcBorders>
            <w:shd w:val="clear" w:color="auto" w:fill="FFFFFF"/>
            <w:hideMark/>
          </w:tcPr>
          <w:p w:rsidR="001B4F11" w:rsidRPr="00826D20" w:rsidRDefault="001B4F11" w:rsidP="00415773">
            <w:pPr>
              <w:shd w:val="clear" w:color="auto" w:fill="FFFFFF"/>
              <w:spacing w:before="100" w:beforeAutospacing="1" w:after="202" w:line="276" w:lineRule="atLeast"/>
              <w:rPr>
                <w:color w:val="00000A"/>
                <w:sz w:val="18"/>
                <w:szCs w:val="18"/>
              </w:rPr>
            </w:pPr>
            <w:r w:rsidRPr="00826D20">
              <w:rPr>
                <w:rStyle w:val="af2"/>
                <w:rFonts w:ascii="Times New Roman" w:hAnsi="Times New Roman" w:cs="Times New Roman"/>
                <w:sz w:val="18"/>
                <w:szCs w:val="18"/>
              </w:rPr>
              <w:t>ООО Управляющая компания «ПЧЕЛА</w:t>
            </w:r>
            <w:r w:rsidRPr="00826D20">
              <w:rPr>
                <w:color w:val="00000A"/>
                <w:sz w:val="18"/>
                <w:szCs w:val="18"/>
              </w:rPr>
              <w:t>»</w:t>
            </w:r>
          </w:p>
        </w:tc>
        <w:tc>
          <w:tcPr>
            <w:tcW w:w="4680" w:type="dxa"/>
            <w:tcBorders>
              <w:top w:val="outset" w:sz="6" w:space="0" w:color="000001"/>
              <w:left w:val="outset" w:sz="6" w:space="0" w:color="000001"/>
              <w:bottom w:val="outset" w:sz="6" w:space="0" w:color="000001"/>
              <w:right w:val="outset" w:sz="6" w:space="0" w:color="000001"/>
            </w:tcBorders>
            <w:shd w:val="clear" w:color="auto" w:fill="FFFFFF"/>
          </w:tcPr>
          <w:p w:rsidR="002523F1" w:rsidRPr="00826D20" w:rsidRDefault="002523F1" w:rsidP="00415773">
            <w:pPr>
              <w:shd w:val="clear" w:color="auto" w:fill="FFFFFF"/>
              <w:spacing w:before="100" w:beforeAutospacing="1" w:after="202" w:line="276" w:lineRule="atLeast"/>
              <w:rPr>
                <w:rStyle w:val="af2"/>
                <w:rFonts w:ascii="Times New Roman" w:hAnsi="Times New Roman" w:cs="Times New Roman"/>
                <w:sz w:val="18"/>
                <w:szCs w:val="18"/>
              </w:rPr>
            </w:pPr>
            <w:r>
              <w:rPr>
                <w:rStyle w:val="af2"/>
                <w:rFonts w:ascii="Times New Roman" w:hAnsi="Times New Roman" w:cs="Times New Roman"/>
                <w:sz w:val="18"/>
                <w:szCs w:val="18"/>
              </w:rPr>
              <w:t xml:space="preserve">Собственник  кв. </w:t>
            </w:r>
            <w:r w:rsidR="00120995">
              <w:rPr>
                <w:rStyle w:val="af2"/>
                <w:rFonts w:ascii="Times New Roman" w:hAnsi="Times New Roman" w:cs="Times New Roman"/>
                <w:sz w:val="18"/>
                <w:szCs w:val="18"/>
              </w:rPr>
              <w:t>_____ д. 6</w:t>
            </w:r>
            <w:r>
              <w:rPr>
                <w:rStyle w:val="af2"/>
                <w:rFonts w:ascii="Times New Roman" w:hAnsi="Times New Roman" w:cs="Times New Roman"/>
                <w:sz w:val="18"/>
                <w:szCs w:val="18"/>
              </w:rPr>
              <w:t xml:space="preserve"> по ул. Восточная </w:t>
            </w:r>
          </w:p>
        </w:tc>
      </w:tr>
      <w:tr w:rsidR="001B4F11" w:rsidRPr="00415773" w:rsidTr="001B4F11">
        <w:trPr>
          <w:trHeight w:val="2025"/>
          <w:tblCellSpacing w:w="0" w:type="dxa"/>
        </w:trPr>
        <w:tc>
          <w:tcPr>
            <w:tcW w:w="4680" w:type="dxa"/>
            <w:tcBorders>
              <w:top w:val="outset" w:sz="6" w:space="0" w:color="000001"/>
              <w:left w:val="outset" w:sz="6" w:space="0" w:color="000001"/>
              <w:bottom w:val="outset" w:sz="6" w:space="0" w:color="000001"/>
              <w:right w:val="outset" w:sz="6" w:space="0" w:color="000001"/>
            </w:tcBorders>
            <w:shd w:val="clear" w:color="auto" w:fill="FFFFFF"/>
            <w:hideMark/>
          </w:tcPr>
          <w:p w:rsidR="001B4F11" w:rsidRPr="00FD4E54" w:rsidRDefault="001B4F11" w:rsidP="00500885">
            <w:pPr>
              <w:pStyle w:val="af1"/>
              <w:rPr>
                <w:rFonts w:ascii="Times New Roman" w:hAnsi="Times New Roman" w:cs="Times New Roman"/>
                <w:sz w:val="18"/>
                <w:szCs w:val="18"/>
              </w:rPr>
            </w:pPr>
            <w:r w:rsidRPr="00826D20">
              <w:rPr>
                <w:rFonts w:ascii="Times New Roman" w:hAnsi="Times New Roman" w:cs="Times New Roman"/>
                <w:color w:val="000000"/>
                <w:sz w:val="18"/>
                <w:szCs w:val="18"/>
              </w:rPr>
              <w:t>Юридический адрес:</w:t>
            </w:r>
            <w:r>
              <w:rPr>
                <w:rStyle w:val="FontStyle277"/>
                <w:sz w:val="18"/>
                <w:szCs w:val="18"/>
              </w:rPr>
              <w:t xml:space="preserve"> 153008, г. Иваново, ул. Рязанская д 7 помещение 1001 </w:t>
            </w:r>
          </w:p>
          <w:p w:rsidR="001B4F11" w:rsidRPr="00826D20" w:rsidRDefault="001B4F11" w:rsidP="00500885">
            <w:pPr>
              <w:pStyle w:val="af1"/>
              <w:rPr>
                <w:rStyle w:val="FontStyle277"/>
                <w:sz w:val="18"/>
                <w:szCs w:val="18"/>
              </w:rPr>
            </w:pPr>
            <w:r w:rsidRPr="00826D20">
              <w:rPr>
                <w:rStyle w:val="FontStyle277"/>
                <w:sz w:val="18"/>
                <w:szCs w:val="18"/>
              </w:rPr>
              <w:t xml:space="preserve">ИНН/КПП 3702117100/370201001 </w:t>
            </w:r>
          </w:p>
          <w:p w:rsidR="001B4F11" w:rsidRPr="00826D20" w:rsidRDefault="001B4F11" w:rsidP="00500885">
            <w:pPr>
              <w:pStyle w:val="af1"/>
              <w:rPr>
                <w:rStyle w:val="FontStyle277"/>
                <w:sz w:val="18"/>
                <w:szCs w:val="18"/>
              </w:rPr>
            </w:pPr>
            <w:r w:rsidRPr="00826D20">
              <w:rPr>
                <w:rStyle w:val="FontStyle277"/>
                <w:sz w:val="18"/>
                <w:szCs w:val="18"/>
              </w:rPr>
              <w:t xml:space="preserve">ОГРН: 1153702018766, </w:t>
            </w:r>
          </w:p>
          <w:p w:rsidR="001B4F11" w:rsidRDefault="001B4F11" w:rsidP="00500885">
            <w:pPr>
              <w:pStyle w:val="af1"/>
              <w:rPr>
                <w:rStyle w:val="FontStyle277"/>
                <w:sz w:val="18"/>
                <w:szCs w:val="18"/>
              </w:rPr>
            </w:pPr>
            <w:r>
              <w:rPr>
                <w:rStyle w:val="FontStyle277"/>
                <w:sz w:val="18"/>
                <w:szCs w:val="18"/>
              </w:rPr>
              <w:t xml:space="preserve">Тел: 8-962-162-25-94 </w:t>
            </w:r>
          </w:p>
          <w:p w:rsidR="001B4F11" w:rsidRPr="00826D20" w:rsidRDefault="001B4F11" w:rsidP="00500885">
            <w:pPr>
              <w:pStyle w:val="af1"/>
              <w:rPr>
                <w:rStyle w:val="FontStyle277"/>
                <w:sz w:val="18"/>
                <w:szCs w:val="18"/>
              </w:rPr>
            </w:pPr>
          </w:p>
          <w:p w:rsidR="001B4F11" w:rsidRDefault="001B4F11" w:rsidP="00500885">
            <w:pPr>
              <w:pStyle w:val="af1"/>
              <w:rPr>
                <w:rStyle w:val="FontStyle277"/>
                <w:sz w:val="18"/>
                <w:szCs w:val="18"/>
              </w:rPr>
            </w:pPr>
            <w:r w:rsidRPr="00826D20">
              <w:rPr>
                <w:rStyle w:val="FontStyle277"/>
                <w:sz w:val="18"/>
                <w:szCs w:val="18"/>
              </w:rPr>
              <w:t>Директор Ипатова Наталья Евгеньевна</w:t>
            </w:r>
          </w:p>
          <w:p w:rsidR="001B4F11" w:rsidRPr="00826D20" w:rsidRDefault="001B4F11" w:rsidP="00500885">
            <w:pPr>
              <w:pStyle w:val="af1"/>
              <w:rPr>
                <w:sz w:val="18"/>
                <w:szCs w:val="18"/>
              </w:rPr>
            </w:pPr>
            <w:r>
              <w:rPr>
                <w:rStyle w:val="FontStyle277"/>
                <w:sz w:val="18"/>
                <w:szCs w:val="18"/>
              </w:rPr>
              <w:t>М.п. ___________________________________</w:t>
            </w:r>
          </w:p>
        </w:tc>
        <w:tc>
          <w:tcPr>
            <w:tcW w:w="4680" w:type="dxa"/>
            <w:tcBorders>
              <w:top w:val="outset" w:sz="6" w:space="0" w:color="000001"/>
              <w:left w:val="outset" w:sz="6" w:space="0" w:color="000001"/>
              <w:bottom w:val="outset" w:sz="6" w:space="0" w:color="000001"/>
              <w:right w:val="outset" w:sz="6" w:space="0" w:color="000001"/>
            </w:tcBorders>
            <w:shd w:val="clear" w:color="auto" w:fill="FFFFFF"/>
          </w:tcPr>
          <w:p w:rsidR="001B4F1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Ф.И.О.________________________________________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Паспорт_______________________________________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Тел___________________________________________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 xml:space="preserve">Подпись </w:t>
            </w:r>
            <w:r w:rsidR="00120995">
              <w:rPr>
                <w:rFonts w:ascii="Times New Roman" w:hAnsi="Times New Roman" w:cs="Times New Roman"/>
                <w:color w:val="000000"/>
                <w:sz w:val="18"/>
                <w:szCs w:val="18"/>
              </w:rPr>
              <w:t>собственника кв. _____ дома 6</w:t>
            </w:r>
            <w:r>
              <w:rPr>
                <w:rFonts w:ascii="Times New Roman" w:hAnsi="Times New Roman" w:cs="Times New Roman"/>
                <w:color w:val="000000"/>
                <w:sz w:val="18"/>
                <w:szCs w:val="18"/>
              </w:rPr>
              <w:t xml:space="preserve"> ул. Восточная </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Ст. Лютово Ярославского района Ярославской обл.</w:t>
            </w:r>
          </w:p>
          <w:p w:rsidR="002523F1" w:rsidRDefault="002523F1" w:rsidP="00500885">
            <w:pPr>
              <w:pStyle w:val="af1"/>
              <w:rPr>
                <w:rFonts w:ascii="Times New Roman" w:hAnsi="Times New Roman" w:cs="Times New Roman"/>
                <w:color w:val="000000"/>
                <w:sz w:val="18"/>
                <w:szCs w:val="18"/>
              </w:rPr>
            </w:pPr>
          </w:p>
          <w:p w:rsidR="002523F1" w:rsidRPr="00826D20"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w:t>
            </w:r>
          </w:p>
        </w:tc>
      </w:tr>
    </w:tbl>
    <w:p w:rsidR="001B4F11" w:rsidRDefault="001B4F11" w:rsidP="002523F1">
      <w:pPr>
        <w:pStyle w:val="af1"/>
        <w:rPr>
          <w:rFonts w:ascii="Times New Roman" w:eastAsia="Times New Roman" w:hAnsi="Times New Roman" w:cs="Times New Roman"/>
          <w:color w:val="00000A"/>
          <w:sz w:val="27"/>
          <w:szCs w:val="27"/>
        </w:rPr>
      </w:pPr>
    </w:p>
    <w:p w:rsidR="002523F1" w:rsidRDefault="002523F1" w:rsidP="002523F1">
      <w:pPr>
        <w:pStyle w:val="af1"/>
        <w:rPr>
          <w:rFonts w:ascii="Times New Roman" w:hAnsi="Times New Roman" w:cs="Times New Roman"/>
          <w:sz w:val="18"/>
          <w:szCs w:val="18"/>
        </w:rPr>
      </w:pPr>
    </w:p>
    <w:p w:rsidR="001B4F11" w:rsidRDefault="001B4F11" w:rsidP="00BD462C">
      <w:pPr>
        <w:pStyle w:val="af1"/>
        <w:jc w:val="right"/>
        <w:rPr>
          <w:rFonts w:ascii="Times New Roman" w:hAnsi="Times New Roman" w:cs="Times New Roman"/>
          <w:sz w:val="18"/>
          <w:szCs w:val="18"/>
        </w:rPr>
      </w:pPr>
    </w:p>
    <w:p w:rsidR="001B4F11" w:rsidRDefault="001B4F11"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FF2DAA">
      <w:pPr>
        <w:pStyle w:val="af1"/>
        <w:rPr>
          <w:rFonts w:ascii="Times New Roman" w:hAnsi="Times New Roman" w:cs="Times New Roman"/>
          <w:sz w:val="18"/>
          <w:szCs w:val="18"/>
        </w:rPr>
      </w:pPr>
    </w:p>
    <w:p w:rsidR="00120995" w:rsidRDefault="00120995" w:rsidP="00FF2DAA">
      <w:pPr>
        <w:pStyle w:val="af1"/>
        <w:rPr>
          <w:rFonts w:ascii="Times New Roman" w:hAnsi="Times New Roman" w:cs="Times New Roman"/>
          <w:sz w:val="18"/>
          <w:szCs w:val="18"/>
        </w:rPr>
      </w:pPr>
    </w:p>
    <w:p w:rsidR="00FF2DAA" w:rsidRDefault="00FF2DAA" w:rsidP="00FF2DAA">
      <w:pPr>
        <w:pStyle w:val="af1"/>
        <w:rPr>
          <w:rFonts w:ascii="Times New Roman" w:hAnsi="Times New Roman" w:cs="Times New Roman"/>
          <w:sz w:val="18"/>
          <w:szCs w:val="18"/>
        </w:rPr>
      </w:pPr>
    </w:p>
    <w:p w:rsidR="00036C17" w:rsidRDefault="00036C17" w:rsidP="00BD462C">
      <w:pPr>
        <w:pStyle w:val="af1"/>
        <w:jc w:val="right"/>
        <w:rPr>
          <w:rFonts w:ascii="Times New Roman" w:hAnsi="Times New Roman" w:cs="Times New Roman"/>
          <w:sz w:val="18"/>
          <w:szCs w:val="18"/>
        </w:rPr>
      </w:pPr>
      <w:r>
        <w:rPr>
          <w:rFonts w:ascii="Times New Roman" w:hAnsi="Times New Roman" w:cs="Times New Roman"/>
          <w:sz w:val="18"/>
          <w:szCs w:val="18"/>
        </w:rPr>
        <w:t>Приложение № 1</w:t>
      </w:r>
    </w:p>
    <w:p w:rsidR="00036C17" w:rsidRDefault="007D7492" w:rsidP="00036C17">
      <w:pPr>
        <w:pStyle w:val="af1"/>
        <w:jc w:val="right"/>
        <w:rPr>
          <w:rFonts w:ascii="Times New Roman" w:hAnsi="Times New Roman" w:cs="Times New Roman"/>
          <w:sz w:val="18"/>
          <w:szCs w:val="18"/>
        </w:rPr>
      </w:pPr>
      <w:r>
        <w:rPr>
          <w:rFonts w:ascii="Times New Roman" w:hAnsi="Times New Roman" w:cs="Times New Roman"/>
          <w:sz w:val="18"/>
          <w:szCs w:val="18"/>
        </w:rPr>
        <w:t>к Договору № 4</w:t>
      </w:r>
      <w:r w:rsidR="00036C17">
        <w:rPr>
          <w:rFonts w:ascii="Times New Roman" w:hAnsi="Times New Roman" w:cs="Times New Roman"/>
          <w:sz w:val="18"/>
          <w:szCs w:val="18"/>
        </w:rPr>
        <w:t>-ЯР/24 от 19.01.2024</w:t>
      </w:r>
    </w:p>
    <w:p w:rsidR="00036C17" w:rsidRDefault="00036C17" w:rsidP="00036C17">
      <w:pPr>
        <w:pStyle w:val="af1"/>
        <w:jc w:val="right"/>
        <w:rPr>
          <w:rFonts w:ascii="Times New Roman" w:hAnsi="Times New Roman" w:cs="Times New Roman"/>
          <w:sz w:val="18"/>
          <w:szCs w:val="18"/>
        </w:rPr>
      </w:pPr>
      <w:r>
        <w:rPr>
          <w:rFonts w:ascii="Times New Roman" w:hAnsi="Times New Roman" w:cs="Times New Roman"/>
          <w:sz w:val="18"/>
          <w:szCs w:val="18"/>
        </w:rPr>
        <w:t>управление многоквартирным домом</w:t>
      </w:r>
    </w:p>
    <w:p w:rsidR="00036C17" w:rsidRPr="00490B29" w:rsidRDefault="00036C17" w:rsidP="00BD462C">
      <w:pPr>
        <w:pStyle w:val="af1"/>
        <w:jc w:val="right"/>
        <w:rPr>
          <w:rFonts w:ascii="Times New Roman" w:hAnsi="Times New Roman" w:cs="Times New Roman"/>
          <w:sz w:val="18"/>
          <w:szCs w:val="18"/>
        </w:rPr>
      </w:pPr>
    </w:p>
    <w:p w:rsidR="00BD462C" w:rsidRDefault="00BD462C" w:rsidP="00BD462C">
      <w:pPr>
        <w:spacing w:before="100" w:beforeAutospacing="1" w:line="240" w:lineRule="atLeast"/>
        <w:rPr>
          <w:b/>
          <w:bCs/>
          <w:color w:val="00000A"/>
        </w:rPr>
      </w:pPr>
      <w:r>
        <w:rPr>
          <w:b/>
          <w:bCs/>
          <w:color w:val="00000A"/>
        </w:rPr>
        <w:t xml:space="preserve">                          </w:t>
      </w:r>
      <w:r w:rsidRPr="00415773">
        <w:rPr>
          <w:b/>
          <w:bCs/>
          <w:color w:val="00000A"/>
        </w:rPr>
        <w:t>СОСТАВ ОБЩЕГО ИМУЩЕСТВА МНОГОКВАРТИРНОГО ДОМА</w:t>
      </w:r>
    </w:p>
    <w:p w:rsidR="00036C17" w:rsidRDefault="00036C17" w:rsidP="00BD462C">
      <w:pPr>
        <w:spacing w:before="100" w:beforeAutospacing="1" w:line="240" w:lineRule="atLeast"/>
        <w:rPr>
          <w:b/>
          <w:bCs/>
          <w:color w:val="00000A"/>
        </w:rPr>
      </w:pPr>
    </w:p>
    <w:p w:rsidR="007D7492" w:rsidRPr="007D7492" w:rsidRDefault="007D7492" w:rsidP="007D7492">
      <w:pPr>
        <w:widowControl w:val="0"/>
        <w:numPr>
          <w:ilvl w:val="0"/>
          <w:numId w:val="72"/>
        </w:numPr>
        <w:autoSpaceDE w:val="0"/>
        <w:autoSpaceDN w:val="0"/>
        <w:adjustRightInd w:val="0"/>
        <w:spacing w:after="200" w:line="276" w:lineRule="auto"/>
        <w:rPr>
          <w:sz w:val="22"/>
          <w:szCs w:val="22"/>
        </w:rPr>
      </w:pPr>
      <w:r w:rsidRPr="007D7492">
        <w:rPr>
          <w:sz w:val="22"/>
          <w:szCs w:val="22"/>
        </w:rPr>
        <w:t>ОБЩИЕ СВЕДЕНИЯ О МНОГОКВАРТИРНОМ ДОМЕ</w:t>
      </w:r>
    </w:p>
    <w:p w:rsidR="007D7492" w:rsidRPr="007D7492" w:rsidRDefault="007D7492" w:rsidP="007D7492">
      <w:pPr>
        <w:widowControl w:val="0"/>
        <w:autoSpaceDE w:val="0"/>
        <w:autoSpaceDN w:val="0"/>
        <w:adjustRightInd w:val="0"/>
        <w:rPr>
          <w:sz w:val="22"/>
          <w:szCs w:val="22"/>
        </w:rPr>
      </w:pPr>
    </w:p>
    <w:p w:rsidR="007D7492" w:rsidRPr="007D7492" w:rsidRDefault="007D7492" w:rsidP="007D7492">
      <w:pPr>
        <w:widowControl w:val="0"/>
        <w:autoSpaceDE w:val="0"/>
        <w:autoSpaceDN w:val="0"/>
        <w:adjustRightInd w:val="0"/>
        <w:rPr>
          <w:sz w:val="22"/>
          <w:szCs w:val="22"/>
        </w:rPr>
      </w:pPr>
      <w:r w:rsidRPr="007D7492">
        <w:rPr>
          <w:sz w:val="22"/>
          <w:szCs w:val="22"/>
        </w:rPr>
        <w:t xml:space="preserve">1. Адрес многоквартирного дома: </w:t>
      </w:r>
      <w:r w:rsidRPr="007D7492">
        <w:rPr>
          <w:rFonts w:cs="Courier New"/>
          <w:sz w:val="22"/>
          <w:szCs w:val="22"/>
        </w:rPr>
        <w:t xml:space="preserve">№ 6, по ул. Восточная, станция Лютово, Ярославский район, Ярославская область.  </w:t>
      </w:r>
    </w:p>
    <w:p w:rsidR="007D7492" w:rsidRPr="007D7492" w:rsidRDefault="007D7492" w:rsidP="007D7492">
      <w:pPr>
        <w:widowControl w:val="0"/>
        <w:autoSpaceDE w:val="0"/>
        <w:autoSpaceDN w:val="0"/>
        <w:adjustRightInd w:val="0"/>
        <w:rPr>
          <w:sz w:val="22"/>
          <w:szCs w:val="22"/>
          <w:u w:val="single"/>
        </w:rPr>
      </w:pPr>
      <w:r w:rsidRPr="007D7492">
        <w:rPr>
          <w:sz w:val="22"/>
          <w:szCs w:val="22"/>
        </w:rPr>
        <w:t xml:space="preserve">2. Кадастровый номер многоквартирного дома (при его наличии) </w:t>
      </w:r>
      <w:r w:rsidRPr="007D7492">
        <w:rPr>
          <w:sz w:val="22"/>
          <w:szCs w:val="22"/>
          <w:u w:val="single"/>
        </w:rPr>
        <w:t>Нет</w:t>
      </w:r>
    </w:p>
    <w:p w:rsidR="007D7492" w:rsidRPr="007D7492" w:rsidRDefault="007D7492" w:rsidP="007D7492">
      <w:pPr>
        <w:widowControl w:val="0"/>
        <w:autoSpaceDE w:val="0"/>
        <w:autoSpaceDN w:val="0"/>
        <w:adjustRightInd w:val="0"/>
        <w:rPr>
          <w:sz w:val="22"/>
          <w:szCs w:val="22"/>
        </w:rPr>
      </w:pPr>
      <w:r w:rsidRPr="007D7492">
        <w:rPr>
          <w:sz w:val="22"/>
          <w:szCs w:val="22"/>
        </w:rPr>
        <w:t xml:space="preserve">3. Серия, тип постройки </w:t>
      </w:r>
      <w:r w:rsidRPr="007D7492">
        <w:rPr>
          <w:sz w:val="22"/>
          <w:szCs w:val="22"/>
          <w:u w:val="single"/>
        </w:rPr>
        <w:t>Многоквартирный жилой дом</w:t>
      </w:r>
    </w:p>
    <w:p w:rsidR="007D7492" w:rsidRPr="007D7492" w:rsidRDefault="007D7492" w:rsidP="007D7492">
      <w:pPr>
        <w:widowControl w:val="0"/>
        <w:autoSpaceDE w:val="0"/>
        <w:autoSpaceDN w:val="0"/>
        <w:adjustRightInd w:val="0"/>
        <w:rPr>
          <w:sz w:val="22"/>
          <w:szCs w:val="22"/>
          <w:u w:val="single"/>
        </w:rPr>
      </w:pPr>
      <w:r w:rsidRPr="007D7492">
        <w:rPr>
          <w:sz w:val="22"/>
          <w:szCs w:val="22"/>
        </w:rPr>
        <w:t xml:space="preserve">4. Год постройки </w:t>
      </w:r>
      <w:r w:rsidRPr="007D7492">
        <w:rPr>
          <w:sz w:val="22"/>
          <w:szCs w:val="22"/>
          <w:u w:val="single"/>
        </w:rPr>
        <w:t>1963</w:t>
      </w:r>
      <w:r w:rsidRPr="007D7492">
        <w:rPr>
          <w:sz w:val="22"/>
          <w:szCs w:val="22"/>
          <w:u w:val="single"/>
        </w:rPr>
        <w:tab/>
      </w:r>
    </w:p>
    <w:p w:rsidR="007D7492" w:rsidRPr="007D7492" w:rsidRDefault="007D7492" w:rsidP="007D7492">
      <w:pPr>
        <w:widowControl w:val="0"/>
        <w:autoSpaceDE w:val="0"/>
        <w:autoSpaceDN w:val="0"/>
        <w:adjustRightInd w:val="0"/>
        <w:rPr>
          <w:sz w:val="22"/>
          <w:szCs w:val="22"/>
          <w:u w:val="single"/>
        </w:rPr>
      </w:pPr>
      <w:r w:rsidRPr="007D7492">
        <w:rPr>
          <w:sz w:val="22"/>
          <w:szCs w:val="22"/>
        </w:rPr>
        <w:t xml:space="preserve">5. Степень износа по данным государственного технического учета </w:t>
      </w:r>
      <w:r w:rsidRPr="007D7492">
        <w:rPr>
          <w:sz w:val="22"/>
          <w:szCs w:val="22"/>
          <w:u w:val="single"/>
        </w:rPr>
        <w:t>Нет</w:t>
      </w:r>
    </w:p>
    <w:p w:rsidR="007D7492" w:rsidRPr="007D7492" w:rsidRDefault="007D7492" w:rsidP="007D7492">
      <w:pPr>
        <w:widowControl w:val="0"/>
        <w:autoSpaceDE w:val="0"/>
        <w:autoSpaceDN w:val="0"/>
        <w:adjustRightInd w:val="0"/>
        <w:rPr>
          <w:sz w:val="22"/>
          <w:szCs w:val="22"/>
        </w:rPr>
      </w:pPr>
      <w:r w:rsidRPr="007D7492">
        <w:rPr>
          <w:sz w:val="22"/>
          <w:szCs w:val="22"/>
        </w:rPr>
        <w:t xml:space="preserve">6. Степень фактического износа </w:t>
      </w:r>
      <w:r w:rsidRPr="007D7492">
        <w:rPr>
          <w:sz w:val="22"/>
          <w:szCs w:val="22"/>
          <w:u w:val="single"/>
        </w:rPr>
        <w:t>Нет</w:t>
      </w:r>
    </w:p>
    <w:p w:rsidR="007D7492" w:rsidRPr="007D7492" w:rsidRDefault="007D7492" w:rsidP="007D7492">
      <w:pPr>
        <w:widowControl w:val="0"/>
        <w:autoSpaceDE w:val="0"/>
        <w:autoSpaceDN w:val="0"/>
        <w:adjustRightInd w:val="0"/>
        <w:rPr>
          <w:sz w:val="22"/>
          <w:szCs w:val="22"/>
        </w:rPr>
      </w:pPr>
      <w:r w:rsidRPr="007D7492">
        <w:rPr>
          <w:sz w:val="22"/>
          <w:szCs w:val="22"/>
        </w:rPr>
        <w:t xml:space="preserve">7. Год последнего капитального ремонта </w:t>
      </w:r>
      <w:r w:rsidRPr="007D7492">
        <w:rPr>
          <w:sz w:val="22"/>
          <w:szCs w:val="22"/>
          <w:u w:val="single"/>
        </w:rPr>
        <w:t>2006</w:t>
      </w:r>
    </w:p>
    <w:p w:rsidR="007D7492" w:rsidRPr="007D7492" w:rsidRDefault="007D7492" w:rsidP="007D7492">
      <w:pPr>
        <w:widowControl w:val="0"/>
        <w:autoSpaceDE w:val="0"/>
        <w:autoSpaceDN w:val="0"/>
        <w:adjustRightInd w:val="0"/>
        <w:rPr>
          <w:sz w:val="22"/>
          <w:szCs w:val="22"/>
        </w:rPr>
      </w:pPr>
      <w:r w:rsidRPr="007D7492">
        <w:rPr>
          <w:sz w:val="22"/>
          <w:szCs w:val="22"/>
        </w:rPr>
        <w:t xml:space="preserve">8. Реквизиты правового акта о признании многоквартирного дома аварийным и подлежащим сносу </w:t>
      </w:r>
      <w:r w:rsidRPr="007D7492">
        <w:rPr>
          <w:sz w:val="22"/>
          <w:szCs w:val="22"/>
          <w:u w:val="single"/>
        </w:rPr>
        <w:t>Нет</w:t>
      </w:r>
    </w:p>
    <w:p w:rsidR="007D7492" w:rsidRPr="007D7492" w:rsidRDefault="007D7492" w:rsidP="007D7492">
      <w:pPr>
        <w:widowControl w:val="0"/>
        <w:autoSpaceDE w:val="0"/>
        <w:autoSpaceDN w:val="0"/>
        <w:adjustRightInd w:val="0"/>
        <w:rPr>
          <w:sz w:val="22"/>
          <w:szCs w:val="22"/>
        </w:rPr>
      </w:pPr>
      <w:r w:rsidRPr="007D7492">
        <w:rPr>
          <w:sz w:val="22"/>
          <w:szCs w:val="22"/>
        </w:rPr>
        <w:t xml:space="preserve">9. Количество этажей: </w:t>
      </w:r>
      <w:r w:rsidRPr="007D7492">
        <w:rPr>
          <w:sz w:val="22"/>
          <w:szCs w:val="22"/>
          <w:u w:val="single"/>
        </w:rPr>
        <w:t>1</w:t>
      </w:r>
    </w:p>
    <w:p w:rsidR="007D7492" w:rsidRPr="007D7492" w:rsidRDefault="007D7492" w:rsidP="007D7492">
      <w:pPr>
        <w:widowControl w:val="0"/>
        <w:autoSpaceDE w:val="0"/>
        <w:autoSpaceDN w:val="0"/>
        <w:adjustRightInd w:val="0"/>
        <w:rPr>
          <w:sz w:val="22"/>
          <w:szCs w:val="22"/>
        </w:rPr>
      </w:pPr>
      <w:r w:rsidRPr="007D7492">
        <w:rPr>
          <w:sz w:val="22"/>
          <w:szCs w:val="22"/>
        </w:rPr>
        <w:t xml:space="preserve">10. Наличие подвала: </w:t>
      </w:r>
      <w:r w:rsidRPr="007D7492">
        <w:rPr>
          <w:sz w:val="22"/>
          <w:szCs w:val="22"/>
          <w:u w:val="single"/>
        </w:rPr>
        <w:t xml:space="preserve">Нет  </w:t>
      </w:r>
    </w:p>
    <w:p w:rsidR="007D7492" w:rsidRPr="007D7492" w:rsidRDefault="007D7492" w:rsidP="007D7492">
      <w:pPr>
        <w:widowControl w:val="0"/>
        <w:autoSpaceDE w:val="0"/>
        <w:autoSpaceDN w:val="0"/>
        <w:adjustRightInd w:val="0"/>
        <w:rPr>
          <w:sz w:val="22"/>
          <w:szCs w:val="22"/>
          <w:u w:val="single"/>
        </w:rPr>
      </w:pPr>
      <w:r w:rsidRPr="007D7492">
        <w:rPr>
          <w:sz w:val="22"/>
          <w:szCs w:val="22"/>
        </w:rPr>
        <w:t>11. Наличие цокольного этажа:</w:t>
      </w:r>
      <w:r w:rsidRPr="007D7492">
        <w:rPr>
          <w:sz w:val="22"/>
          <w:szCs w:val="22"/>
          <w:u w:val="single"/>
        </w:rPr>
        <w:t xml:space="preserve"> Нет</w:t>
      </w:r>
    </w:p>
    <w:p w:rsidR="007D7492" w:rsidRPr="007D7492" w:rsidRDefault="007D7492" w:rsidP="007D7492">
      <w:pPr>
        <w:widowControl w:val="0"/>
        <w:autoSpaceDE w:val="0"/>
        <w:autoSpaceDN w:val="0"/>
        <w:adjustRightInd w:val="0"/>
        <w:rPr>
          <w:sz w:val="22"/>
          <w:szCs w:val="22"/>
          <w:u w:val="single"/>
        </w:rPr>
      </w:pPr>
      <w:r w:rsidRPr="007D7492">
        <w:rPr>
          <w:sz w:val="22"/>
          <w:szCs w:val="22"/>
        </w:rPr>
        <w:t>12. Наличие мансарды:</w:t>
      </w:r>
      <w:r w:rsidRPr="007D7492">
        <w:rPr>
          <w:sz w:val="22"/>
          <w:szCs w:val="22"/>
          <w:u w:val="single"/>
        </w:rPr>
        <w:t xml:space="preserve"> Нет</w:t>
      </w:r>
    </w:p>
    <w:p w:rsidR="007D7492" w:rsidRPr="007D7492" w:rsidRDefault="007D7492" w:rsidP="007D7492">
      <w:pPr>
        <w:widowControl w:val="0"/>
        <w:autoSpaceDE w:val="0"/>
        <w:autoSpaceDN w:val="0"/>
        <w:adjustRightInd w:val="0"/>
        <w:rPr>
          <w:sz w:val="22"/>
          <w:szCs w:val="22"/>
          <w:u w:val="single"/>
        </w:rPr>
      </w:pPr>
      <w:r w:rsidRPr="007D7492">
        <w:rPr>
          <w:sz w:val="22"/>
          <w:szCs w:val="22"/>
        </w:rPr>
        <w:t>13. Наличие мезонина:</w:t>
      </w:r>
      <w:r w:rsidRPr="007D7492">
        <w:rPr>
          <w:sz w:val="22"/>
          <w:szCs w:val="22"/>
          <w:u w:val="single"/>
        </w:rPr>
        <w:t xml:space="preserve"> Нет</w:t>
      </w:r>
    </w:p>
    <w:p w:rsidR="007D7492" w:rsidRPr="007D7492" w:rsidRDefault="007D7492" w:rsidP="007D7492">
      <w:pPr>
        <w:widowControl w:val="0"/>
        <w:autoSpaceDE w:val="0"/>
        <w:autoSpaceDN w:val="0"/>
        <w:adjustRightInd w:val="0"/>
        <w:rPr>
          <w:sz w:val="22"/>
          <w:szCs w:val="22"/>
        </w:rPr>
      </w:pPr>
      <w:r w:rsidRPr="007D7492">
        <w:rPr>
          <w:sz w:val="22"/>
          <w:szCs w:val="22"/>
        </w:rPr>
        <w:t xml:space="preserve">14. Количество квартир </w:t>
      </w:r>
      <w:r w:rsidRPr="007D7492">
        <w:rPr>
          <w:sz w:val="22"/>
          <w:szCs w:val="22"/>
          <w:u w:val="single"/>
        </w:rPr>
        <w:t>4</w:t>
      </w:r>
    </w:p>
    <w:p w:rsidR="007D7492" w:rsidRPr="007D7492" w:rsidRDefault="007D7492" w:rsidP="007D7492">
      <w:pPr>
        <w:widowControl w:val="0"/>
        <w:autoSpaceDE w:val="0"/>
        <w:autoSpaceDN w:val="0"/>
        <w:adjustRightInd w:val="0"/>
        <w:rPr>
          <w:color w:val="FF0000"/>
          <w:sz w:val="22"/>
          <w:szCs w:val="22"/>
          <w:u w:val="single"/>
        </w:rPr>
      </w:pPr>
      <w:r w:rsidRPr="007D7492">
        <w:rPr>
          <w:sz w:val="22"/>
          <w:szCs w:val="22"/>
        </w:rPr>
        <w:t>15. Количество нежилых помещений, не входящих в состав общего имущества</w:t>
      </w:r>
      <w:proofErr w:type="gramStart"/>
      <w:r w:rsidRPr="007D7492">
        <w:rPr>
          <w:sz w:val="22"/>
          <w:szCs w:val="22"/>
        </w:rPr>
        <w:t xml:space="preserve">  </w:t>
      </w:r>
      <w:r w:rsidRPr="007D7492">
        <w:rPr>
          <w:sz w:val="22"/>
          <w:szCs w:val="22"/>
          <w:u w:val="single"/>
        </w:rPr>
        <w:t>Н</w:t>
      </w:r>
      <w:proofErr w:type="gramEnd"/>
      <w:r w:rsidRPr="007D7492">
        <w:rPr>
          <w:sz w:val="22"/>
          <w:szCs w:val="22"/>
          <w:u w:val="single"/>
        </w:rPr>
        <w:t xml:space="preserve">ет   </w:t>
      </w:r>
    </w:p>
    <w:p w:rsidR="007D7492" w:rsidRPr="007D7492" w:rsidRDefault="007D7492" w:rsidP="007D7492">
      <w:pPr>
        <w:widowControl w:val="0"/>
        <w:autoSpaceDE w:val="0"/>
        <w:autoSpaceDN w:val="0"/>
        <w:adjustRightInd w:val="0"/>
        <w:rPr>
          <w:sz w:val="22"/>
          <w:szCs w:val="22"/>
        </w:rPr>
      </w:pPr>
      <w:r w:rsidRPr="007D7492">
        <w:rPr>
          <w:sz w:val="22"/>
          <w:szCs w:val="22"/>
        </w:rPr>
        <w:t xml:space="preserve">16. Реквизиты правового акта о признании всех жилых помещений в многоквартирном доме непригодными для проживания </w:t>
      </w:r>
      <w:r w:rsidRPr="007D7492">
        <w:rPr>
          <w:sz w:val="22"/>
          <w:szCs w:val="22"/>
          <w:u w:val="single"/>
        </w:rPr>
        <w:t>Нет</w:t>
      </w:r>
    </w:p>
    <w:p w:rsidR="007D7492" w:rsidRPr="007D7492" w:rsidRDefault="007D7492" w:rsidP="007D7492">
      <w:pPr>
        <w:widowControl w:val="0"/>
        <w:autoSpaceDE w:val="0"/>
        <w:autoSpaceDN w:val="0"/>
        <w:adjustRightInd w:val="0"/>
        <w:rPr>
          <w:sz w:val="22"/>
          <w:szCs w:val="22"/>
        </w:rPr>
      </w:pPr>
      <w:r w:rsidRPr="007D7492">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D7492">
        <w:rPr>
          <w:sz w:val="22"/>
          <w:szCs w:val="22"/>
          <w:u w:val="single"/>
        </w:rPr>
        <w:t>Нет</w:t>
      </w:r>
    </w:p>
    <w:p w:rsidR="007D7492" w:rsidRPr="007D7492" w:rsidRDefault="007D7492" w:rsidP="007D7492">
      <w:pPr>
        <w:widowControl w:val="0"/>
        <w:autoSpaceDE w:val="0"/>
        <w:autoSpaceDN w:val="0"/>
        <w:adjustRightInd w:val="0"/>
        <w:rPr>
          <w:sz w:val="22"/>
          <w:szCs w:val="22"/>
          <w:u w:val="single"/>
        </w:rPr>
      </w:pPr>
      <w:r w:rsidRPr="007D7492">
        <w:rPr>
          <w:sz w:val="22"/>
          <w:szCs w:val="22"/>
        </w:rPr>
        <w:t xml:space="preserve">18. Строительный объем, куб. </w:t>
      </w:r>
      <w:proofErr w:type="gramStart"/>
      <w:r w:rsidRPr="007D7492">
        <w:rPr>
          <w:sz w:val="22"/>
          <w:szCs w:val="22"/>
        </w:rPr>
        <w:t>м</w:t>
      </w:r>
      <w:proofErr w:type="gramEnd"/>
      <w:r w:rsidRPr="007D7492">
        <w:rPr>
          <w:sz w:val="22"/>
          <w:szCs w:val="22"/>
        </w:rPr>
        <w:t xml:space="preserve">  647</w:t>
      </w:r>
    </w:p>
    <w:p w:rsidR="007D7492" w:rsidRPr="007D7492" w:rsidRDefault="007D7492" w:rsidP="007D7492">
      <w:pPr>
        <w:widowControl w:val="0"/>
        <w:autoSpaceDE w:val="0"/>
        <w:autoSpaceDN w:val="0"/>
        <w:adjustRightInd w:val="0"/>
        <w:rPr>
          <w:sz w:val="22"/>
          <w:szCs w:val="22"/>
        </w:rPr>
      </w:pPr>
      <w:r w:rsidRPr="007D7492">
        <w:rPr>
          <w:sz w:val="22"/>
          <w:szCs w:val="22"/>
        </w:rPr>
        <w:t>19. Площадь:</w:t>
      </w:r>
    </w:p>
    <w:p w:rsidR="007D7492" w:rsidRPr="007D7492" w:rsidRDefault="007D7492" w:rsidP="007D7492">
      <w:pPr>
        <w:autoSpaceDE w:val="0"/>
        <w:autoSpaceDN w:val="0"/>
        <w:adjustRightInd w:val="0"/>
        <w:rPr>
          <w:sz w:val="22"/>
          <w:szCs w:val="22"/>
        </w:rPr>
      </w:pPr>
      <w:r w:rsidRPr="007D7492">
        <w:rPr>
          <w:sz w:val="22"/>
          <w:szCs w:val="22"/>
        </w:rPr>
        <w:t xml:space="preserve">а)  многоквартирного  дома  с  лоджиями,  балконами,  шкафами, коридорами и лестничными клетками </w:t>
      </w:r>
    </w:p>
    <w:p w:rsidR="007D7492" w:rsidRPr="007D7492" w:rsidRDefault="007D7492" w:rsidP="007D7492">
      <w:pPr>
        <w:autoSpaceDE w:val="0"/>
        <w:autoSpaceDN w:val="0"/>
        <w:adjustRightInd w:val="0"/>
        <w:rPr>
          <w:sz w:val="22"/>
          <w:szCs w:val="22"/>
        </w:rPr>
      </w:pPr>
      <w:r w:rsidRPr="007D7492">
        <w:rPr>
          <w:sz w:val="22"/>
          <w:szCs w:val="22"/>
        </w:rPr>
        <w:t xml:space="preserve"> кв. м 157,6</w:t>
      </w:r>
    </w:p>
    <w:p w:rsidR="007D7492" w:rsidRPr="007D7492" w:rsidRDefault="007D7492" w:rsidP="007D7492">
      <w:pPr>
        <w:tabs>
          <w:tab w:val="left" w:pos="0"/>
        </w:tabs>
        <w:autoSpaceDE w:val="0"/>
        <w:autoSpaceDN w:val="0"/>
        <w:adjustRightInd w:val="0"/>
        <w:rPr>
          <w:sz w:val="22"/>
          <w:szCs w:val="22"/>
        </w:rPr>
      </w:pPr>
      <w:r w:rsidRPr="007D7492">
        <w:rPr>
          <w:sz w:val="22"/>
          <w:szCs w:val="22"/>
        </w:rPr>
        <w:t xml:space="preserve">б) жилых помещений (общая площадь квартир)  кв. м  </w:t>
      </w:r>
    </w:p>
    <w:p w:rsidR="007D7492" w:rsidRPr="007D7492" w:rsidRDefault="007D7492" w:rsidP="007D7492">
      <w:pPr>
        <w:autoSpaceDE w:val="0"/>
        <w:autoSpaceDN w:val="0"/>
        <w:adjustRightInd w:val="0"/>
        <w:rPr>
          <w:sz w:val="22"/>
          <w:szCs w:val="22"/>
          <w:u w:val="single"/>
        </w:rPr>
      </w:pPr>
      <w:r w:rsidRPr="007D7492">
        <w:rPr>
          <w:sz w:val="22"/>
          <w:szCs w:val="22"/>
        </w:rPr>
        <w:t>в)  нежилых  помещений  (общая  площадь нежилых помещений, не входящих   в  состав  общего  имущества  в  многоквартирном  доме)  кв. м</w:t>
      </w:r>
      <w:proofErr w:type="gramStart"/>
      <w:r w:rsidRPr="007D7492">
        <w:rPr>
          <w:sz w:val="22"/>
          <w:szCs w:val="22"/>
        </w:rPr>
        <w:t xml:space="preserve">  </w:t>
      </w:r>
      <w:r w:rsidRPr="007D7492">
        <w:rPr>
          <w:sz w:val="22"/>
          <w:szCs w:val="22"/>
          <w:u w:val="single"/>
        </w:rPr>
        <w:t>Н</w:t>
      </w:r>
      <w:proofErr w:type="gramEnd"/>
      <w:r w:rsidRPr="007D7492">
        <w:rPr>
          <w:sz w:val="22"/>
          <w:szCs w:val="22"/>
          <w:u w:val="single"/>
        </w:rPr>
        <w:t>ет</w:t>
      </w:r>
    </w:p>
    <w:p w:rsidR="007D7492" w:rsidRPr="007D7492" w:rsidRDefault="007D7492" w:rsidP="007D7492">
      <w:pPr>
        <w:widowControl w:val="0"/>
        <w:autoSpaceDE w:val="0"/>
        <w:autoSpaceDN w:val="0"/>
        <w:adjustRightInd w:val="0"/>
        <w:rPr>
          <w:sz w:val="22"/>
          <w:szCs w:val="22"/>
        </w:rPr>
      </w:pPr>
      <w:r w:rsidRPr="007D7492">
        <w:rPr>
          <w:sz w:val="22"/>
          <w:szCs w:val="22"/>
        </w:rPr>
        <w:t xml:space="preserve">20. Количество лестниц  </w:t>
      </w:r>
    </w:p>
    <w:p w:rsidR="007D7492" w:rsidRPr="007D7492" w:rsidRDefault="007D7492" w:rsidP="007D7492">
      <w:pPr>
        <w:widowControl w:val="0"/>
        <w:autoSpaceDE w:val="0"/>
        <w:autoSpaceDN w:val="0"/>
        <w:adjustRightInd w:val="0"/>
        <w:rPr>
          <w:sz w:val="22"/>
          <w:szCs w:val="22"/>
        </w:rPr>
      </w:pPr>
      <w:r w:rsidRPr="007D7492">
        <w:rPr>
          <w:sz w:val="22"/>
          <w:szCs w:val="22"/>
        </w:rPr>
        <w:t xml:space="preserve">21. Уборочная площадь других помещений общего  пользования  (включая технические этажи, чердаки, технические подвалы) кв. м. </w:t>
      </w:r>
      <w:r w:rsidRPr="007D7492">
        <w:rPr>
          <w:sz w:val="22"/>
          <w:szCs w:val="22"/>
          <w:u w:val="single"/>
        </w:rPr>
        <w:t>нет</w:t>
      </w:r>
    </w:p>
    <w:p w:rsidR="007D7492" w:rsidRPr="007D7492" w:rsidRDefault="007D7492" w:rsidP="007D7492">
      <w:pPr>
        <w:widowControl w:val="0"/>
        <w:autoSpaceDE w:val="0"/>
        <w:autoSpaceDN w:val="0"/>
        <w:adjustRightInd w:val="0"/>
        <w:rPr>
          <w:sz w:val="22"/>
          <w:szCs w:val="22"/>
        </w:rPr>
      </w:pPr>
      <w:r w:rsidRPr="007D7492">
        <w:rPr>
          <w:sz w:val="22"/>
          <w:szCs w:val="22"/>
        </w:rPr>
        <w:t>22. Площадь земельного участка, входящего в состав общего  имущества многоквартирного дома кв.м. нет</w:t>
      </w:r>
    </w:p>
    <w:p w:rsidR="007D7492" w:rsidRPr="007D7492" w:rsidRDefault="007D7492" w:rsidP="007D7492">
      <w:pPr>
        <w:widowControl w:val="0"/>
        <w:autoSpaceDE w:val="0"/>
        <w:autoSpaceDN w:val="0"/>
        <w:adjustRightInd w:val="0"/>
        <w:rPr>
          <w:sz w:val="22"/>
          <w:szCs w:val="22"/>
        </w:rPr>
      </w:pPr>
      <w:r w:rsidRPr="007D7492">
        <w:rPr>
          <w:sz w:val="22"/>
          <w:szCs w:val="22"/>
        </w:rPr>
        <w:t>23. Кадастровый номер земельного участка нет</w:t>
      </w:r>
    </w:p>
    <w:p w:rsidR="007D7492" w:rsidRPr="007D7492" w:rsidRDefault="007D7492" w:rsidP="007D7492">
      <w:pPr>
        <w:widowControl w:val="0"/>
        <w:autoSpaceDE w:val="0"/>
        <w:autoSpaceDN w:val="0"/>
        <w:adjustRightInd w:val="0"/>
        <w:rPr>
          <w:sz w:val="22"/>
          <w:szCs w:val="22"/>
          <w:u w:val="single"/>
        </w:rPr>
      </w:pPr>
    </w:p>
    <w:p w:rsidR="007D7492" w:rsidRPr="007D7492" w:rsidRDefault="007D7492" w:rsidP="007D7492">
      <w:pPr>
        <w:widowControl w:val="0"/>
        <w:autoSpaceDE w:val="0"/>
        <w:autoSpaceDN w:val="0"/>
        <w:adjustRightInd w:val="0"/>
        <w:rPr>
          <w:b/>
          <w:color w:val="17365D"/>
          <w:sz w:val="22"/>
          <w:szCs w:val="22"/>
        </w:rPr>
      </w:pPr>
      <w:r w:rsidRPr="007D7492">
        <w:rPr>
          <w:sz w:val="22"/>
          <w:szCs w:val="22"/>
        </w:rPr>
        <w:t xml:space="preserve"> </w:t>
      </w:r>
      <w:r w:rsidRPr="007D7492">
        <w:rPr>
          <w:b/>
          <w:sz w:val="22"/>
          <w:szCs w:val="22"/>
          <w:lang w:val="en-US"/>
        </w:rPr>
        <w:t>II</w:t>
      </w:r>
      <w:r w:rsidRPr="007D7492">
        <w:rPr>
          <w:b/>
          <w:sz w:val="22"/>
          <w:szCs w:val="22"/>
        </w:rPr>
        <w:t>. Техническое состояние многоквартирного дома, включая пристройки</w:t>
      </w:r>
    </w:p>
    <w:tbl>
      <w:tblPr>
        <w:tblW w:w="9654" w:type="dxa"/>
        <w:tblInd w:w="28" w:type="dxa"/>
        <w:tblLayout w:type="fixed"/>
        <w:tblCellMar>
          <w:left w:w="28" w:type="dxa"/>
          <w:right w:w="28" w:type="dxa"/>
        </w:tblCellMar>
        <w:tblLook w:val="04A0"/>
      </w:tblPr>
      <w:tblGrid>
        <w:gridCol w:w="355"/>
        <w:gridCol w:w="3473"/>
        <w:gridCol w:w="3275"/>
        <w:gridCol w:w="2551"/>
      </w:tblGrid>
      <w:tr w:rsidR="007D7492" w:rsidRPr="007D7492" w:rsidTr="007D7492">
        <w:trPr>
          <w:trHeight w:val="1075"/>
        </w:trPr>
        <w:tc>
          <w:tcPr>
            <w:tcW w:w="355" w:type="dxa"/>
            <w:tcBorders>
              <w:top w:val="single" w:sz="4" w:space="0" w:color="000000"/>
              <w:left w:val="single" w:sz="4" w:space="0" w:color="000000"/>
              <w:bottom w:val="single" w:sz="4" w:space="0" w:color="000000"/>
              <w:right w:val="nil"/>
            </w:tcBorders>
          </w:tcPr>
          <w:p w:rsidR="007D7492" w:rsidRPr="007D7492" w:rsidRDefault="007D7492" w:rsidP="007D7492">
            <w:pPr>
              <w:snapToGrid w:val="0"/>
              <w:contextualSpacing/>
              <w:rPr>
                <w:rFonts w:ascii="Calibri" w:hAnsi="Calibri"/>
                <w:sz w:val="22"/>
                <w:szCs w:val="22"/>
              </w:rPr>
            </w:pPr>
          </w:p>
        </w:tc>
        <w:tc>
          <w:tcPr>
            <w:tcW w:w="3473"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contextualSpacing/>
              <w:rPr>
                <w:sz w:val="22"/>
                <w:szCs w:val="22"/>
              </w:rPr>
            </w:pPr>
            <w:r w:rsidRPr="007D7492">
              <w:rPr>
                <w:sz w:val="22"/>
                <w:szCs w:val="22"/>
              </w:rPr>
              <w:t>Наимено</w:t>
            </w:r>
            <w:r w:rsidRPr="007D7492">
              <w:rPr>
                <w:sz w:val="22"/>
                <w:szCs w:val="22"/>
              </w:rPr>
              <w:softHyphen/>
              <w:t>вание конструк</w:t>
            </w:r>
            <w:r w:rsidRPr="007D7492">
              <w:rPr>
                <w:sz w:val="22"/>
                <w:szCs w:val="22"/>
              </w:rPr>
              <w:softHyphen/>
              <w:t>тивных элементов</w:t>
            </w:r>
          </w:p>
        </w:tc>
        <w:tc>
          <w:tcPr>
            <w:tcW w:w="3275"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contextualSpacing/>
              <w:rPr>
                <w:sz w:val="22"/>
                <w:szCs w:val="22"/>
              </w:rPr>
            </w:pPr>
            <w:r w:rsidRPr="007D7492">
              <w:rPr>
                <w:sz w:val="22"/>
                <w:szCs w:val="22"/>
              </w:rPr>
              <w:t>Описание элементов (материал, конструкция или система, отделка и прочее)</w:t>
            </w:r>
          </w:p>
        </w:tc>
        <w:tc>
          <w:tcPr>
            <w:tcW w:w="2551" w:type="dxa"/>
            <w:tcBorders>
              <w:top w:val="single" w:sz="4" w:space="0" w:color="000000"/>
              <w:left w:val="single" w:sz="4" w:space="0" w:color="000000"/>
              <w:bottom w:val="single" w:sz="4" w:space="0" w:color="000000"/>
              <w:right w:val="single" w:sz="4" w:space="0" w:color="000000"/>
            </w:tcBorders>
            <w:hideMark/>
          </w:tcPr>
          <w:p w:rsidR="007D7492" w:rsidRPr="007D7492" w:rsidRDefault="007D7492" w:rsidP="007D7492">
            <w:pPr>
              <w:snapToGrid w:val="0"/>
              <w:contextualSpacing/>
              <w:rPr>
                <w:sz w:val="22"/>
                <w:szCs w:val="22"/>
              </w:rPr>
            </w:pPr>
            <w:r w:rsidRPr="007D7492">
              <w:rPr>
                <w:sz w:val="22"/>
                <w:szCs w:val="22"/>
              </w:rPr>
              <w:t>Техническое состояние элементов общего имущества многоквартирного дома</w:t>
            </w:r>
          </w:p>
        </w:tc>
      </w:tr>
      <w:tr w:rsidR="007D7492" w:rsidRPr="007D7492" w:rsidTr="007D7492">
        <w:trPr>
          <w:trHeight w:val="221"/>
        </w:trPr>
        <w:tc>
          <w:tcPr>
            <w:tcW w:w="355"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contextualSpacing/>
              <w:rPr>
                <w:rFonts w:ascii="Calibri" w:hAnsi="Calibri"/>
                <w:sz w:val="22"/>
                <w:szCs w:val="22"/>
              </w:rPr>
            </w:pPr>
            <w:r w:rsidRPr="007D7492">
              <w:rPr>
                <w:rFonts w:ascii="Calibri" w:hAnsi="Calibri"/>
                <w:sz w:val="22"/>
                <w:szCs w:val="22"/>
              </w:rPr>
              <w:t xml:space="preserve"> 1</w:t>
            </w:r>
          </w:p>
        </w:tc>
        <w:tc>
          <w:tcPr>
            <w:tcW w:w="3473"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contextualSpacing/>
              <w:jc w:val="center"/>
              <w:rPr>
                <w:sz w:val="22"/>
                <w:szCs w:val="22"/>
              </w:rPr>
            </w:pPr>
            <w:r w:rsidRPr="007D7492">
              <w:rPr>
                <w:sz w:val="22"/>
                <w:szCs w:val="22"/>
              </w:rPr>
              <w:t>2</w:t>
            </w:r>
          </w:p>
        </w:tc>
        <w:tc>
          <w:tcPr>
            <w:tcW w:w="3275"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contextualSpacing/>
              <w:jc w:val="center"/>
              <w:rPr>
                <w:sz w:val="22"/>
                <w:szCs w:val="22"/>
              </w:rPr>
            </w:pPr>
            <w:r w:rsidRPr="007D7492">
              <w:rPr>
                <w:sz w:val="22"/>
                <w:szCs w:val="22"/>
              </w:rPr>
              <w:t>3</w:t>
            </w:r>
          </w:p>
        </w:tc>
        <w:tc>
          <w:tcPr>
            <w:tcW w:w="2551" w:type="dxa"/>
            <w:tcBorders>
              <w:top w:val="single" w:sz="4" w:space="0" w:color="000000"/>
              <w:left w:val="single" w:sz="4" w:space="0" w:color="000000"/>
              <w:bottom w:val="single" w:sz="4" w:space="0" w:color="000000"/>
              <w:right w:val="single" w:sz="4" w:space="0" w:color="000000"/>
            </w:tcBorders>
            <w:hideMark/>
          </w:tcPr>
          <w:p w:rsidR="007D7492" w:rsidRPr="007D7492" w:rsidRDefault="007D7492" w:rsidP="007D7492">
            <w:pPr>
              <w:snapToGrid w:val="0"/>
              <w:contextualSpacing/>
              <w:jc w:val="center"/>
              <w:rPr>
                <w:sz w:val="22"/>
                <w:szCs w:val="22"/>
              </w:rPr>
            </w:pPr>
            <w:r w:rsidRPr="007D7492">
              <w:rPr>
                <w:sz w:val="22"/>
                <w:szCs w:val="22"/>
              </w:rPr>
              <w:t>4</w:t>
            </w:r>
          </w:p>
        </w:tc>
      </w:tr>
      <w:tr w:rsidR="007D7492" w:rsidRPr="007D7492" w:rsidTr="007D7492">
        <w:trPr>
          <w:trHeight w:val="601"/>
        </w:trPr>
        <w:tc>
          <w:tcPr>
            <w:tcW w:w="355"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ind w:left="57"/>
              <w:contextualSpacing/>
              <w:rPr>
                <w:rFonts w:ascii="Calibri" w:hAnsi="Calibri"/>
                <w:sz w:val="22"/>
                <w:szCs w:val="22"/>
              </w:rPr>
            </w:pPr>
            <w:r w:rsidRPr="007D7492">
              <w:rPr>
                <w:rFonts w:ascii="Calibri" w:hAnsi="Calibri"/>
                <w:sz w:val="22"/>
                <w:szCs w:val="22"/>
              </w:rPr>
              <w:lastRenderedPageBreak/>
              <w:t>1</w:t>
            </w:r>
          </w:p>
        </w:tc>
        <w:tc>
          <w:tcPr>
            <w:tcW w:w="3473"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ind w:left="57"/>
              <w:contextualSpacing/>
              <w:rPr>
                <w:sz w:val="22"/>
                <w:szCs w:val="22"/>
              </w:rPr>
            </w:pPr>
            <w:r w:rsidRPr="007D7492">
              <w:rPr>
                <w:sz w:val="22"/>
                <w:szCs w:val="22"/>
              </w:rPr>
              <w:t>Фундамент</w:t>
            </w:r>
          </w:p>
        </w:tc>
        <w:tc>
          <w:tcPr>
            <w:tcW w:w="3275"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ind w:left="57"/>
              <w:contextualSpacing/>
              <w:rPr>
                <w:sz w:val="22"/>
                <w:szCs w:val="22"/>
              </w:rPr>
            </w:pPr>
            <w:r w:rsidRPr="007D7492">
              <w:rPr>
                <w:sz w:val="22"/>
                <w:szCs w:val="22"/>
              </w:rPr>
              <w:t>Железобетонный</w:t>
            </w:r>
          </w:p>
        </w:tc>
        <w:tc>
          <w:tcPr>
            <w:tcW w:w="2551" w:type="dxa"/>
            <w:tcBorders>
              <w:top w:val="single" w:sz="4" w:space="0" w:color="000000"/>
              <w:left w:val="single" w:sz="4" w:space="0" w:color="000000"/>
              <w:bottom w:val="single" w:sz="4" w:space="0" w:color="000000"/>
              <w:right w:val="single" w:sz="4" w:space="0" w:color="000000"/>
            </w:tcBorders>
            <w:hideMark/>
          </w:tcPr>
          <w:p w:rsidR="007D7492" w:rsidRPr="007D7492" w:rsidRDefault="007D7492" w:rsidP="007D7492">
            <w:pPr>
              <w:snapToGrid w:val="0"/>
              <w:ind w:left="57"/>
              <w:contextualSpacing/>
              <w:rPr>
                <w:sz w:val="22"/>
                <w:szCs w:val="22"/>
              </w:rPr>
            </w:pPr>
            <w:r w:rsidRPr="007D7492">
              <w:rPr>
                <w:sz w:val="22"/>
                <w:szCs w:val="22"/>
              </w:rPr>
              <w:t>Мелкие трещины в цоколе, следы сырости</w:t>
            </w:r>
          </w:p>
        </w:tc>
      </w:tr>
      <w:tr w:rsidR="007D7492" w:rsidRPr="007D7492" w:rsidTr="007D7492">
        <w:tc>
          <w:tcPr>
            <w:tcW w:w="355"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ind w:left="57"/>
              <w:contextualSpacing/>
              <w:rPr>
                <w:rFonts w:ascii="Calibri" w:hAnsi="Calibri"/>
                <w:sz w:val="22"/>
                <w:szCs w:val="22"/>
              </w:rPr>
            </w:pPr>
            <w:r w:rsidRPr="007D7492">
              <w:rPr>
                <w:rFonts w:ascii="Calibri" w:hAnsi="Calibri"/>
                <w:sz w:val="22"/>
                <w:szCs w:val="22"/>
              </w:rPr>
              <w:t>2</w:t>
            </w:r>
          </w:p>
        </w:tc>
        <w:tc>
          <w:tcPr>
            <w:tcW w:w="3473"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ind w:left="57"/>
              <w:contextualSpacing/>
              <w:rPr>
                <w:sz w:val="22"/>
                <w:szCs w:val="22"/>
              </w:rPr>
            </w:pPr>
            <w:r w:rsidRPr="007D7492">
              <w:rPr>
                <w:sz w:val="22"/>
                <w:szCs w:val="22"/>
              </w:rPr>
              <w:t>Наружные и внутренние капитальные стены</w:t>
            </w:r>
          </w:p>
        </w:tc>
        <w:tc>
          <w:tcPr>
            <w:tcW w:w="3275"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ind w:left="57"/>
              <w:contextualSpacing/>
              <w:rPr>
                <w:sz w:val="22"/>
                <w:szCs w:val="22"/>
              </w:rPr>
            </w:pPr>
            <w:r w:rsidRPr="007D7492">
              <w:rPr>
                <w:sz w:val="22"/>
                <w:szCs w:val="22"/>
              </w:rPr>
              <w:t>Кирпичные</w:t>
            </w:r>
          </w:p>
        </w:tc>
        <w:tc>
          <w:tcPr>
            <w:tcW w:w="2551" w:type="dxa"/>
            <w:tcBorders>
              <w:top w:val="single" w:sz="4" w:space="0" w:color="000000"/>
              <w:left w:val="single" w:sz="4" w:space="0" w:color="000000"/>
              <w:bottom w:val="single" w:sz="4" w:space="0" w:color="000000"/>
              <w:right w:val="single" w:sz="4" w:space="0" w:color="000000"/>
            </w:tcBorders>
            <w:hideMark/>
          </w:tcPr>
          <w:p w:rsidR="007D7492" w:rsidRPr="007D7492" w:rsidRDefault="007D7492" w:rsidP="007D7492">
            <w:pPr>
              <w:snapToGrid w:val="0"/>
              <w:ind w:left="57"/>
              <w:contextualSpacing/>
              <w:rPr>
                <w:sz w:val="22"/>
                <w:szCs w:val="22"/>
              </w:rPr>
            </w:pPr>
            <w:r w:rsidRPr="007D7492">
              <w:rPr>
                <w:sz w:val="22"/>
                <w:szCs w:val="22"/>
              </w:rPr>
              <w:t>Трещины, отпадение штукатурки, сколы</w:t>
            </w:r>
          </w:p>
        </w:tc>
      </w:tr>
      <w:tr w:rsidR="007D7492" w:rsidRPr="007D7492" w:rsidTr="007D7492">
        <w:trPr>
          <w:trHeight w:val="263"/>
        </w:trPr>
        <w:tc>
          <w:tcPr>
            <w:tcW w:w="355" w:type="dxa"/>
            <w:tcBorders>
              <w:top w:val="single" w:sz="4" w:space="0" w:color="000000"/>
              <w:left w:val="single" w:sz="4" w:space="0" w:color="000000"/>
              <w:bottom w:val="single" w:sz="4" w:space="0" w:color="auto"/>
              <w:right w:val="nil"/>
            </w:tcBorders>
            <w:hideMark/>
          </w:tcPr>
          <w:p w:rsidR="007D7492" w:rsidRPr="007D7492" w:rsidRDefault="007D7492" w:rsidP="007D7492">
            <w:pPr>
              <w:snapToGrid w:val="0"/>
              <w:ind w:left="57"/>
              <w:contextualSpacing/>
              <w:rPr>
                <w:rFonts w:ascii="Calibri" w:hAnsi="Calibri"/>
                <w:sz w:val="22"/>
                <w:szCs w:val="22"/>
              </w:rPr>
            </w:pPr>
            <w:r w:rsidRPr="007D7492">
              <w:rPr>
                <w:rFonts w:ascii="Calibri" w:hAnsi="Calibri"/>
                <w:sz w:val="22"/>
                <w:szCs w:val="22"/>
              </w:rPr>
              <w:t>3</w:t>
            </w:r>
          </w:p>
        </w:tc>
        <w:tc>
          <w:tcPr>
            <w:tcW w:w="3473" w:type="dxa"/>
            <w:tcBorders>
              <w:top w:val="single" w:sz="4" w:space="0" w:color="000000"/>
              <w:left w:val="single" w:sz="4" w:space="0" w:color="000000"/>
              <w:bottom w:val="single" w:sz="4" w:space="0" w:color="auto"/>
              <w:right w:val="nil"/>
            </w:tcBorders>
            <w:hideMark/>
          </w:tcPr>
          <w:p w:rsidR="007D7492" w:rsidRPr="007D7492" w:rsidRDefault="007D7492" w:rsidP="007D7492">
            <w:pPr>
              <w:snapToGrid w:val="0"/>
              <w:ind w:left="57"/>
              <w:contextualSpacing/>
              <w:rPr>
                <w:sz w:val="22"/>
                <w:szCs w:val="22"/>
              </w:rPr>
            </w:pPr>
            <w:r w:rsidRPr="007D7492">
              <w:rPr>
                <w:sz w:val="22"/>
                <w:szCs w:val="22"/>
              </w:rPr>
              <w:t>Перегородки</w:t>
            </w:r>
          </w:p>
        </w:tc>
        <w:tc>
          <w:tcPr>
            <w:tcW w:w="3275" w:type="dxa"/>
            <w:tcBorders>
              <w:top w:val="single" w:sz="4" w:space="0" w:color="000000"/>
              <w:left w:val="single" w:sz="4" w:space="0" w:color="000000"/>
              <w:bottom w:val="single" w:sz="4" w:space="0" w:color="auto"/>
              <w:right w:val="nil"/>
            </w:tcBorders>
            <w:hideMark/>
          </w:tcPr>
          <w:p w:rsidR="007D7492" w:rsidRPr="007D7492" w:rsidRDefault="007D7492" w:rsidP="007D7492">
            <w:pPr>
              <w:snapToGrid w:val="0"/>
              <w:ind w:left="57"/>
              <w:contextualSpacing/>
              <w:rPr>
                <w:sz w:val="22"/>
                <w:szCs w:val="22"/>
              </w:rPr>
            </w:pPr>
            <w:r w:rsidRPr="007D7492">
              <w:rPr>
                <w:sz w:val="22"/>
                <w:szCs w:val="22"/>
              </w:rPr>
              <w:t>Гипсолитовые, деревянные, кирпичные</w:t>
            </w:r>
          </w:p>
        </w:tc>
        <w:tc>
          <w:tcPr>
            <w:tcW w:w="2551" w:type="dxa"/>
            <w:tcBorders>
              <w:top w:val="single" w:sz="4" w:space="0" w:color="000000"/>
              <w:left w:val="single" w:sz="4" w:space="0" w:color="000000"/>
              <w:bottom w:val="single" w:sz="4" w:space="0" w:color="auto"/>
              <w:right w:val="single" w:sz="4" w:space="0" w:color="000000"/>
            </w:tcBorders>
            <w:hideMark/>
          </w:tcPr>
          <w:p w:rsidR="007D7492" w:rsidRPr="007D7492" w:rsidRDefault="007D7492" w:rsidP="007D7492">
            <w:pPr>
              <w:snapToGrid w:val="0"/>
              <w:ind w:left="57"/>
              <w:contextualSpacing/>
              <w:rPr>
                <w:sz w:val="22"/>
                <w:szCs w:val="22"/>
              </w:rPr>
            </w:pPr>
            <w:r w:rsidRPr="007D7492">
              <w:rPr>
                <w:sz w:val="22"/>
                <w:szCs w:val="22"/>
              </w:rPr>
              <w:t>Трещины в местах сопряжений</w:t>
            </w:r>
          </w:p>
        </w:tc>
      </w:tr>
      <w:tr w:rsidR="007D7492" w:rsidRPr="007D7492" w:rsidTr="007D7492">
        <w:trPr>
          <w:cantSplit/>
          <w:trHeight w:val="1250"/>
        </w:trPr>
        <w:tc>
          <w:tcPr>
            <w:tcW w:w="355" w:type="dxa"/>
            <w:tcBorders>
              <w:top w:val="single" w:sz="4" w:space="0" w:color="auto"/>
              <w:left w:val="single" w:sz="4" w:space="0" w:color="000000"/>
              <w:right w:val="nil"/>
            </w:tcBorders>
            <w:hideMark/>
          </w:tcPr>
          <w:p w:rsidR="007D7492" w:rsidRPr="007D7492" w:rsidRDefault="007D7492" w:rsidP="007D7492">
            <w:pPr>
              <w:snapToGrid w:val="0"/>
              <w:ind w:left="57"/>
              <w:contextualSpacing/>
              <w:rPr>
                <w:rFonts w:ascii="Calibri" w:hAnsi="Calibri"/>
                <w:sz w:val="22"/>
                <w:szCs w:val="22"/>
              </w:rPr>
            </w:pPr>
            <w:r w:rsidRPr="007D7492">
              <w:rPr>
                <w:rFonts w:ascii="Calibri" w:hAnsi="Calibri"/>
                <w:sz w:val="22"/>
                <w:szCs w:val="22"/>
              </w:rPr>
              <w:t>4</w:t>
            </w:r>
          </w:p>
        </w:tc>
        <w:tc>
          <w:tcPr>
            <w:tcW w:w="3473" w:type="dxa"/>
            <w:tcBorders>
              <w:top w:val="single" w:sz="4" w:space="0" w:color="auto"/>
              <w:left w:val="single" w:sz="4" w:space="0" w:color="000000"/>
              <w:right w:val="nil"/>
            </w:tcBorders>
            <w:hideMark/>
          </w:tcPr>
          <w:p w:rsidR="007D7492" w:rsidRPr="007D7492" w:rsidRDefault="007D7492" w:rsidP="007D7492">
            <w:pPr>
              <w:snapToGrid w:val="0"/>
              <w:ind w:left="57"/>
              <w:contextualSpacing/>
              <w:rPr>
                <w:sz w:val="22"/>
                <w:szCs w:val="22"/>
              </w:rPr>
            </w:pPr>
            <w:r w:rsidRPr="007D7492">
              <w:rPr>
                <w:sz w:val="22"/>
                <w:szCs w:val="22"/>
              </w:rPr>
              <w:t>Перекрытия</w:t>
            </w:r>
          </w:p>
          <w:p w:rsidR="007D7492" w:rsidRPr="007D7492" w:rsidRDefault="007D7492" w:rsidP="007D7492">
            <w:pPr>
              <w:snapToGrid w:val="0"/>
              <w:ind w:left="992"/>
              <w:contextualSpacing/>
              <w:rPr>
                <w:sz w:val="22"/>
                <w:szCs w:val="22"/>
              </w:rPr>
            </w:pPr>
            <w:r w:rsidRPr="007D7492">
              <w:rPr>
                <w:sz w:val="22"/>
                <w:szCs w:val="22"/>
              </w:rPr>
              <w:t>чердачное</w:t>
            </w:r>
          </w:p>
          <w:p w:rsidR="007D7492" w:rsidRPr="007D7492" w:rsidRDefault="007D7492" w:rsidP="007D7492">
            <w:pPr>
              <w:snapToGrid w:val="0"/>
              <w:ind w:left="992"/>
              <w:contextualSpacing/>
              <w:rPr>
                <w:sz w:val="22"/>
                <w:szCs w:val="22"/>
              </w:rPr>
            </w:pPr>
          </w:p>
          <w:p w:rsidR="007D7492" w:rsidRPr="007D7492" w:rsidRDefault="007D7492" w:rsidP="007D7492">
            <w:pPr>
              <w:snapToGrid w:val="0"/>
              <w:ind w:left="992"/>
              <w:contextualSpacing/>
              <w:rPr>
                <w:sz w:val="22"/>
                <w:szCs w:val="22"/>
              </w:rPr>
            </w:pPr>
            <w:r w:rsidRPr="007D7492">
              <w:rPr>
                <w:sz w:val="22"/>
                <w:szCs w:val="22"/>
              </w:rPr>
              <w:t>междуэтажные</w:t>
            </w:r>
          </w:p>
          <w:p w:rsidR="007D7492" w:rsidRPr="007D7492" w:rsidRDefault="007D7492" w:rsidP="007D7492">
            <w:pPr>
              <w:snapToGrid w:val="0"/>
              <w:ind w:left="992"/>
              <w:contextualSpacing/>
              <w:rPr>
                <w:sz w:val="22"/>
                <w:szCs w:val="22"/>
              </w:rPr>
            </w:pPr>
          </w:p>
        </w:tc>
        <w:tc>
          <w:tcPr>
            <w:tcW w:w="3275" w:type="dxa"/>
            <w:tcBorders>
              <w:top w:val="single" w:sz="4" w:space="0" w:color="auto"/>
              <w:left w:val="single" w:sz="4" w:space="0" w:color="000000"/>
              <w:right w:val="nil"/>
            </w:tcBorders>
          </w:tcPr>
          <w:p w:rsidR="007D7492" w:rsidRPr="007D7492" w:rsidRDefault="007D7492" w:rsidP="007D7492">
            <w:pPr>
              <w:snapToGrid w:val="0"/>
              <w:ind w:left="57"/>
              <w:contextualSpacing/>
              <w:rPr>
                <w:sz w:val="22"/>
                <w:szCs w:val="22"/>
              </w:rPr>
            </w:pPr>
          </w:p>
          <w:p w:rsidR="007D7492" w:rsidRPr="007D7492" w:rsidRDefault="007D7492" w:rsidP="007D7492">
            <w:pPr>
              <w:snapToGrid w:val="0"/>
              <w:ind w:left="57"/>
              <w:contextualSpacing/>
              <w:rPr>
                <w:sz w:val="22"/>
                <w:szCs w:val="22"/>
              </w:rPr>
            </w:pPr>
            <w:r w:rsidRPr="007D7492">
              <w:rPr>
                <w:sz w:val="22"/>
                <w:szCs w:val="22"/>
              </w:rPr>
              <w:t>Железобетонные плиты, деревянное</w:t>
            </w:r>
          </w:p>
          <w:p w:rsidR="007D7492" w:rsidRPr="007D7492" w:rsidRDefault="007D7492" w:rsidP="007D7492">
            <w:pPr>
              <w:snapToGrid w:val="0"/>
              <w:ind w:left="57"/>
              <w:contextualSpacing/>
              <w:rPr>
                <w:sz w:val="22"/>
                <w:szCs w:val="22"/>
              </w:rPr>
            </w:pPr>
            <w:r w:rsidRPr="007D7492">
              <w:rPr>
                <w:sz w:val="22"/>
                <w:szCs w:val="22"/>
              </w:rPr>
              <w:t>Железобетонные плиты</w:t>
            </w:r>
          </w:p>
        </w:tc>
        <w:tc>
          <w:tcPr>
            <w:tcW w:w="2551" w:type="dxa"/>
            <w:tcBorders>
              <w:top w:val="single" w:sz="4" w:space="0" w:color="auto"/>
              <w:left w:val="single" w:sz="4" w:space="0" w:color="000000"/>
              <w:right w:val="single" w:sz="4" w:space="0" w:color="000000"/>
            </w:tcBorders>
          </w:tcPr>
          <w:p w:rsidR="007D7492" w:rsidRPr="007D7492" w:rsidRDefault="007D7492" w:rsidP="007D7492">
            <w:pPr>
              <w:contextualSpacing/>
              <w:rPr>
                <w:sz w:val="22"/>
                <w:szCs w:val="22"/>
              </w:rPr>
            </w:pPr>
          </w:p>
          <w:p w:rsidR="007D7492" w:rsidRPr="007D7492" w:rsidRDefault="007D7492" w:rsidP="007D7492">
            <w:pPr>
              <w:contextualSpacing/>
              <w:rPr>
                <w:sz w:val="22"/>
                <w:szCs w:val="22"/>
              </w:rPr>
            </w:pPr>
            <w:r w:rsidRPr="007D7492">
              <w:rPr>
                <w:sz w:val="22"/>
                <w:szCs w:val="22"/>
              </w:rPr>
              <w:t>Трещины в местах сопряжений</w:t>
            </w:r>
          </w:p>
          <w:p w:rsidR="007D7492" w:rsidRPr="007D7492" w:rsidRDefault="007D7492" w:rsidP="007D7492">
            <w:pPr>
              <w:contextualSpacing/>
              <w:rPr>
                <w:sz w:val="22"/>
                <w:szCs w:val="22"/>
              </w:rPr>
            </w:pPr>
            <w:r w:rsidRPr="007D7492">
              <w:rPr>
                <w:sz w:val="22"/>
                <w:szCs w:val="22"/>
              </w:rPr>
              <w:t>Местами мелкие трещины</w:t>
            </w:r>
          </w:p>
        </w:tc>
      </w:tr>
      <w:tr w:rsidR="007D7492" w:rsidRPr="007D7492" w:rsidTr="007D7492">
        <w:trPr>
          <w:trHeight w:val="305"/>
        </w:trPr>
        <w:tc>
          <w:tcPr>
            <w:tcW w:w="355"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ind w:left="57"/>
              <w:contextualSpacing/>
              <w:rPr>
                <w:rFonts w:ascii="Calibri" w:hAnsi="Calibri"/>
                <w:sz w:val="22"/>
                <w:szCs w:val="22"/>
              </w:rPr>
            </w:pPr>
            <w:r w:rsidRPr="007D7492">
              <w:rPr>
                <w:rFonts w:ascii="Calibri" w:hAnsi="Calibri"/>
                <w:sz w:val="22"/>
                <w:szCs w:val="22"/>
              </w:rPr>
              <w:t>5</w:t>
            </w:r>
          </w:p>
        </w:tc>
        <w:tc>
          <w:tcPr>
            <w:tcW w:w="3473"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ind w:left="57"/>
              <w:contextualSpacing/>
              <w:rPr>
                <w:sz w:val="22"/>
                <w:szCs w:val="22"/>
              </w:rPr>
            </w:pPr>
            <w:r w:rsidRPr="007D7492">
              <w:rPr>
                <w:sz w:val="22"/>
                <w:szCs w:val="22"/>
              </w:rPr>
              <w:t>Крыша</w:t>
            </w:r>
          </w:p>
        </w:tc>
        <w:tc>
          <w:tcPr>
            <w:tcW w:w="3275"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contextualSpacing/>
              <w:rPr>
                <w:sz w:val="22"/>
                <w:szCs w:val="22"/>
              </w:rPr>
            </w:pPr>
            <w:r w:rsidRPr="007D7492">
              <w:rPr>
                <w:sz w:val="22"/>
                <w:szCs w:val="22"/>
              </w:rPr>
              <w:t>Шиферная по деревянные стропилам</w:t>
            </w:r>
          </w:p>
        </w:tc>
        <w:tc>
          <w:tcPr>
            <w:tcW w:w="2551" w:type="dxa"/>
            <w:tcBorders>
              <w:top w:val="single" w:sz="4" w:space="0" w:color="000000"/>
              <w:left w:val="single" w:sz="4" w:space="0" w:color="000000"/>
              <w:bottom w:val="single" w:sz="4" w:space="0" w:color="000000"/>
              <w:right w:val="single" w:sz="4" w:space="0" w:color="000000"/>
            </w:tcBorders>
            <w:hideMark/>
          </w:tcPr>
          <w:p w:rsidR="007D7492" w:rsidRPr="007D7492" w:rsidRDefault="007D7492" w:rsidP="007D7492">
            <w:pPr>
              <w:snapToGrid w:val="0"/>
              <w:ind w:left="57"/>
              <w:contextualSpacing/>
              <w:rPr>
                <w:sz w:val="22"/>
                <w:szCs w:val="22"/>
              </w:rPr>
            </w:pPr>
            <w:r w:rsidRPr="007D7492">
              <w:rPr>
                <w:sz w:val="22"/>
                <w:szCs w:val="22"/>
              </w:rPr>
              <w:t>Искривления, единичные трещины, протечки</w:t>
            </w:r>
          </w:p>
        </w:tc>
      </w:tr>
      <w:tr w:rsidR="007D7492" w:rsidRPr="007D7492" w:rsidTr="007D7492">
        <w:trPr>
          <w:trHeight w:val="213"/>
        </w:trPr>
        <w:tc>
          <w:tcPr>
            <w:tcW w:w="355"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ind w:left="57"/>
              <w:contextualSpacing/>
              <w:rPr>
                <w:rFonts w:ascii="Calibri" w:hAnsi="Calibri"/>
                <w:sz w:val="22"/>
                <w:szCs w:val="22"/>
              </w:rPr>
            </w:pPr>
            <w:r w:rsidRPr="007D7492">
              <w:rPr>
                <w:rFonts w:ascii="Calibri" w:hAnsi="Calibri"/>
                <w:sz w:val="22"/>
                <w:szCs w:val="22"/>
              </w:rPr>
              <w:t>6</w:t>
            </w:r>
          </w:p>
        </w:tc>
        <w:tc>
          <w:tcPr>
            <w:tcW w:w="3473"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ind w:left="57"/>
              <w:contextualSpacing/>
              <w:rPr>
                <w:sz w:val="22"/>
                <w:szCs w:val="22"/>
              </w:rPr>
            </w:pPr>
            <w:r w:rsidRPr="007D7492">
              <w:rPr>
                <w:sz w:val="22"/>
                <w:szCs w:val="22"/>
              </w:rPr>
              <w:t>Полы</w:t>
            </w:r>
          </w:p>
        </w:tc>
        <w:tc>
          <w:tcPr>
            <w:tcW w:w="3275" w:type="dxa"/>
            <w:tcBorders>
              <w:top w:val="single" w:sz="4" w:space="0" w:color="000000"/>
              <w:left w:val="single" w:sz="4" w:space="0" w:color="000000"/>
              <w:bottom w:val="single" w:sz="4" w:space="0" w:color="000000"/>
              <w:right w:val="nil"/>
            </w:tcBorders>
            <w:hideMark/>
          </w:tcPr>
          <w:p w:rsidR="007D7492" w:rsidRPr="007D7492" w:rsidRDefault="007D7492" w:rsidP="007D7492">
            <w:pPr>
              <w:snapToGrid w:val="0"/>
              <w:ind w:left="57"/>
              <w:contextualSpacing/>
              <w:rPr>
                <w:sz w:val="22"/>
                <w:szCs w:val="22"/>
              </w:rPr>
            </w:pPr>
            <w:r w:rsidRPr="007D7492">
              <w:rPr>
                <w:sz w:val="22"/>
                <w:szCs w:val="22"/>
              </w:rPr>
              <w:t>Бетонные, дощатые окрашенные, дощатые покрыты ДВП и окрашены, линолеум</w:t>
            </w:r>
          </w:p>
        </w:tc>
        <w:tc>
          <w:tcPr>
            <w:tcW w:w="2551" w:type="dxa"/>
            <w:tcBorders>
              <w:top w:val="single" w:sz="4" w:space="0" w:color="000000"/>
              <w:left w:val="single" w:sz="4" w:space="0" w:color="000000"/>
              <w:bottom w:val="single" w:sz="4" w:space="0" w:color="000000"/>
              <w:right w:val="single" w:sz="4" w:space="0" w:color="000000"/>
            </w:tcBorders>
            <w:hideMark/>
          </w:tcPr>
          <w:p w:rsidR="007D7492" w:rsidRPr="007D7492" w:rsidRDefault="007D7492" w:rsidP="007D7492">
            <w:pPr>
              <w:snapToGrid w:val="0"/>
              <w:ind w:left="57"/>
              <w:contextualSpacing/>
              <w:rPr>
                <w:sz w:val="22"/>
                <w:szCs w:val="22"/>
              </w:rPr>
            </w:pPr>
            <w:r w:rsidRPr="007D7492">
              <w:rPr>
                <w:sz w:val="22"/>
                <w:szCs w:val="22"/>
              </w:rPr>
              <w:t>Сколы, трещины, прогибы и просадка отдельных досок</w:t>
            </w:r>
          </w:p>
        </w:tc>
      </w:tr>
      <w:tr w:rsidR="007D7492" w:rsidRPr="007D7492" w:rsidTr="007D7492">
        <w:trPr>
          <w:cantSplit/>
        </w:trPr>
        <w:tc>
          <w:tcPr>
            <w:tcW w:w="355" w:type="dxa"/>
            <w:tcBorders>
              <w:top w:val="single" w:sz="4" w:space="0" w:color="000000"/>
              <w:left w:val="single" w:sz="4" w:space="0" w:color="000000"/>
              <w:bottom w:val="nil"/>
              <w:right w:val="nil"/>
            </w:tcBorders>
            <w:hideMark/>
          </w:tcPr>
          <w:p w:rsidR="007D7492" w:rsidRPr="007D7492" w:rsidRDefault="007D7492" w:rsidP="007D7492">
            <w:pPr>
              <w:snapToGrid w:val="0"/>
              <w:ind w:left="57"/>
              <w:contextualSpacing/>
              <w:rPr>
                <w:rFonts w:ascii="Calibri" w:hAnsi="Calibri"/>
                <w:sz w:val="22"/>
                <w:szCs w:val="22"/>
              </w:rPr>
            </w:pPr>
            <w:r w:rsidRPr="007D7492">
              <w:rPr>
                <w:rFonts w:ascii="Calibri" w:hAnsi="Calibri"/>
                <w:sz w:val="22"/>
                <w:szCs w:val="22"/>
              </w:rPr>
              <w:t>7</w:t>
            </w:r>
          </w:p>
        </w:tc>
        <w:tc>
          <w:tcPr>
            <w:tcW w:w="3473" w:type="dxa"/>
            <w:tcBorders>
              <w:top w:val="single" w:sz="4" w:space="0" w:color="000000"/>
              <w:left w:val="single" w:sz="4" w:space="0" w:color="000000"/>
              <w:bottom w:val="nil"/>
              <w:right w:val="nil"/>
            </w:tcBorders>
            <w:vAlign w:val="bottom"/>
            <w:hideMark/>
          </w:tcPr>
          <w:p w:rsidR="007D7492" w:rsidRPr="007D7492" w:rsidRDefault="007D7492" w:rsidP="007D7492">
            <w:pPr>
              <w:snapToGrid w:val="0"/>
              <w:ind w:left="57"/>
              <w:contextualSpacing/>
              <w:rPr>
                <w:sz w:val="22"/>
                <w:szCs w:val="22"/>
              </w:rPr>
            </w:pPr>
            <w:r w:rsidRPr="007D7492">
              <w:rPr>
                <w:sz w:val="22"/>
                <w:szCs w:val="22"/>
              </w:rPr>
              <w:t>Проемы</w:t>
            </w:r>
          </w:p>
          <w:p w:rsidR="007D7492" w:rsidRPr="007D7492" w:rsidRDefault="007D7492" w:rsidP="007D7492">
            <w:pPr>
              <w:snapToGrid w:val="0"/>
              <w:ind w:left="57"/>
              <w:contextualSpacing/>
              <w:rPr>
                <w:sz w:val="22"/>
                <w:szCs w:val="22"/>
              </w:rPr>
            </w:pPr>
            <w:r w:rsidRPr="007D7492">
              <w:rPr>
                <w:sz w:val="22"/>
                <w:szCs w:val="22"/>
              </w:rPr>
              <w:t xml:space="preserve">                окна</w:t>
            </w:r>
          </w:p>
        </w:tc>
        <w:tc>
          <w:tcPr>
            <w:tcW w:w="3275" w:type="dxa"/>
            <w:vMerge w:val="restart"/>
            <w:tcBorders>
              <w:top w:val="single" w:sz="4" w:space="0" w:color="000000"/>
              <w:left w:val="single" w:sz="4" w:space="0" w:color="000000"/>
              <w:bottom w:val="nil"/>
              <w:right w:val="nil"/>
            </w:tcBorders>
            <w:vAlign w:val="bottom"/>
          </w:tcPr>
          <w:p w:rsidR="007D7492" w:rsidRPr="007D7492" w:rsidRDefault="007D7492" w:rsidP="007D7492">
            <w:pPr>
              <w:snapToGrid w:val="0"/>
              <w:ind w:left="57"/>
              <w:contextualSpacing/>
              <w:rPr>
                <w:sz w:val="22"/>
                <w:szCs w:val="22"/>
              </w:rPr>
            </w:pPr>
            <w:r w:rsidRPr="007D7492">
              <w:rPr>
                <w:sz w:val="22"/>
                <w:szCs w:val="22"/>
              </w:rPr>
              <w:t>Двойные створные</w:t>
            </w:r>
          </w:p>
        </w:tc>
        <w:tc>
          <w:tcPr>
            <w:tcW w:w="2551" w:type="dxa"/>
            <w:vMerge w:val="restart"/>
            <w:tcBorders>
              <w:top w:val="single" w:sz="4" w:space="0" w:color="000000"/>
              <w:left w:val="single" w:sz="4" w:space="0" w:color="000000"/>
              <w:bottom w:val="nil"/>
              <w:right w:val="single" w:sz="4" w:space="0" w:color="000000"/>
            </w:tcBorders>
            <w:vAlign w:val="bottom"/>
          </w:tcPr>
          <w:p w:rsidR="007D7492" w:rsidRPr="007D7492" w:rsidRDefault="007D7492" w:rsidP="007D7492">
            <w:pPr>
              <w:snapToGrid w:val="0"/>
              <w:ind w:left="57"/>
              <w:contextualSpacing/>
              <w:rPr>
                <w:sz w:val="22"/>
                <w:szCs w:val="22"/>
              </w:rPr>
            </w:pPr>
            <w:r w:rsidRPr="007D7492">
              <w:rPr>
                <w:sz w:val="22"/>
                <w:szCs w:val="22"/>
              </w:rPr>
              <w:t xml:space="preserve">Местами сопряжения коробок, </w:t>
            </w:r>
            <w:proofErr w:type="spellStart"/>
            <w:r w:rsidRPr="007D7492">
              <w:rPr>
                <w:sz w:val="22"/>
                <w:szCs w:val="22"/>
              </w:rPr>
              <w:t>рассыхание</w:t>
            </w:r>
            <w:proofErr w:type="spellEnd"/>
          </w:p>
        </w:tc>
      </w:tr>
      <w:tr w:rsidR="007D7492" w:rsidRPr="007D7492" w:rsidTr="007D7492">
        <w:trPr>
          <w:cantSplit/>
        </w:trPr>
        <w:tc>
          <w:tcPr>
            <w:tcW w:w="355" w:type="dxa"/>
            <w:tcBorders>
              <w:top w:val="nil"/>
              <w:left w:val="single" w:sz="4" w:space="0" w:color="000000"/>
              <w:bottom w:val="nil"/>
              <w:right w:val="nil"/>
            </w:tcBorders>
          </w:tcPr>
          <w:p w:rsidR="007D7492" w:rsidRPr="007D7492" w:rsidRDefault="007D7492" w:rsidP="007D7492">
            <w:pPr>
              <w:snapToGrid w:val="0"/>
              <w:ind w:left="993"/>
              <w:contextualSpacing/>
              <w:rPr>
                <w:rFonts w:ascii="Calibri" w:hAnsi="Calibri"/>
                <w:sz w:val="22"/>
                <w:szCs w:val="22"/>
              </w:rPr>
            </w:pPr>
          </w:p>
        </w:tc>
        <w:tc>
          <w:tcPr>
            <w:tcW w:w="3473" w:type="dxa"/>
            <w:tcBorders>
              <w:top w:val="nil"/>
              <w:left w:val="single" w:sz="4" w:space="0" w:color="000000"/>
              <w:bottom w:val="nil"/>
              <w:right w:val="nil"/>
            </w:tcBorders>
            <w:vAlign w:val="bottom"/>
            <w:hideMark/>
          </w:tcPr>
          <w:p w:rsidR="007D7492" w:rsidRPr="007D7492" w:rsidRDefault="007D7492" w:rsidP="007D7492">
            <w:pPr>
              <w:snapToGrid w:val="0"/>
              <w:ind w:left="993"/>
              <w:contextualSpacing/>
              <w:rPr>
                <w:sz w:val="22"/>
                <w:szCs w:val="22"/>
              </w:rPr>
            </w:pPr>
          </w:p>
        </w:tc>
        <w:tc>
          <w:tcPr>
            <w:tcW w:w="3275" w:type="dxa"/>
            <w:vMerge/>
            <w:tcBorders>
              <w:top w:val="single" w:sz="4" w:space="0" w:color="000000"/>
              <w:left w:val="single" w:sz="4" w:space="0" w:color="000000"/>
              <w:bottom w:val="nil"/>
              <w:right w:val="nil"/>
            </w:tcBorders>
            <w:vAlign w:val="center"/>
            <w:hideMark/>
          </w:tcPr>
          <w:p w:rsidR="007D7492" w:rsidRPr="007D7492" w:rsidRDefault="007D7492" w:rsidP="007D7492">
            <w:pPr>
              <w:contextualSpacing/>
              <w:rPr>
                <w:sz w:val="22"/>
                <w:szCs w:val="22"/>
              </w:rPr>
            </w:pPr>
          </w:p>
        </w:tc>
        <w:tc>
          <w:tcPr>
            <w:tcW w:w="2551" w:type="dxa"/>
            <w:vMerge/>
            <w:tcBorders>
              <w:top w:val="single" w:sz="4" w:space="0" w:color="000000"/>
              <w:left w:val="single" w:sz="4" w:space="0" w:color="000000"/>
              <w:bottom w:val="nil"/>
              <w:right w:val="single" w:sz="4" w:space="0" w:color="000000"/>
            </w:tcBorders>
            <w:vAlign w:val="center"/>
            <w:hideMark/>
          </w:tcPr>
          <w:p w:rsidR="007D7492" w:rsidRPr="007D7492" w:rsidRDefault="007D7492" w:rsidP="007D7492">
            <w:pPr>
              <w:contextualSpacing/>
              <w:rPr>
                <w:sz w:val="22"/>
                <w:szCs w:val="22"/>
              </w:rPr>
            </w:pPr>
          </w:p>
        </w:tc>
      </w:tr>
      <w:tr w:rsidR="007D7492" w:rsidRPr="007D7492" w:rsidTr="007D7492">
        <w:trPr>
          <w:trHeight w:val="70"/>
        </w:trPr>
        <w:tc>
          <w:tcPr>
            <w:tcW w:w="355" w:type="dxa"/>
            <w:tcBorders>
              <w:top w:val="nil"/>
              <w:left w:val="single" w:sz="4" w:space="0" w:color="000000"/>
              <w:bottom w:val="nil"/>
              <w:right w:val="nil"/>
            </w:tcBorders>
          </w:tcPr>
          <w:p w:rsidR="007D7492" w:rsidRPr="007D7492" w:rsidRDefault="007D7492" w:rsidP="007D7492">
            <w:pPr>
              <w:snapToGrid w:val="0"/>
              <w:ind w:left="993"/>
              <w:contextualSpacing/>
              <w:rPr>
                <w:rFonts w:ascii="Calibri" w:hAnsi="Calibri"/>
                <w:sz w:val="22"/>
                <w:szCs w:val="22"/>
              </w:rPr>
            </w:pPr>
          </w:p>
        </w:tc>
        <w:tc>
          <w:tcPr>
            <w:tcW w:w="3473" w:type="dxa"/>
            <w:tcBorders>
              <w:top w:val="nil"/>
              <w:left w:val="single" w:sz="4" w:space="0" w:color="000000"/>
              <w:bottom w:val="nil"/>
              <w:right w:val="nil"/>
            </w:tcBorders>
            <w:vAlign w:val="bottom"/>
            <w:hideMark/>
          </w:tcPr>
          <w:p w:rsidR="007D7492" w:rsidRPr="007D7492" w:rsidRDefault="007D7492" w:rsidP="007D7492">
            <w:pPr>
              <w:snapToGrid w:val="0"/>
              <w:ind w:left="993"/>
              <w:contextualSpacing/>
              <w:rPr>
                <w:sz w:val="22"/>
                <w:szCs w:val="22"/>
              </w:rPr>
            </w:pPr>
            <w:r w:rsidRPr="007D7492">
              <w:rPr>
                <w:sz w:val="22"/>
                <w:szCs w:val="22"/>
              </w:rPr>
              <w:t>Дверные</w:t>
            </w:r>
          </w:p>
        </w:tc>
        <w:tc>
          <w:tcPr>
            <w:tcW w:w="3275" w:type="dxa"/>
            <w:tcBorders>
              <w:top w:val="nil"/>
              <w:left w:val="single" w:sz="4" w:space="0" w:color="000000"/>
              <w:bottom w:val="nil"/>
              <w:right w:val="nil"/>
            </w:tcBorders>
            <w:vAlign w:val="bottom"/>
            <w:hideMark/>
          </w:tcPr>
          <w:p w:rsidR="007D7492" w:rsidRPr="007D7492" w:rsidRDefault="007D7492" w:rsidP="007D7492">
            <w:pPr>
              <w:snapToGrid w:val="0"/>
              <w:ind w:left="57"/>
              <w:contextualSpacing/>
              <w:rPr>
                <w:sz w:val="22"/>
                <w:szCs w:val="22"/>
              </w:rPr>
            </w:pPr>
            <w:r w:rsidRPr="007D7492">
              <w:rPr>
                <w:sz w:val="22"/>
                <w:szCs w:val="22"/>
              </w:rPr>
              <w:t>Филенчатые, простые</w:t>
            </w:r>
          </w:p>
        </w:tc>
        <w:tc>
          <w:tcPr>
            <w:tcW w:w="2551" w:type="dxa"/>
            <w:tcBorders>
              <w:top w:val="nil"/>
              <w:left w:val="single" w:sz="4" w:space="0" w:color="000000"/>
              <w:bottom w:val="nil"/>
              <w:right w:val="single" w:sz="4" w:space="0" w:color="000000"/>
            </w:tcBorders>
            <w:vAlign w:val="bottom"/>
            <w:hideMark/>
          </w:tcPr>
          <w:p w:rsidR="007D7492" w:rsidRPr="007D7492" w:rsidRDefault="007D7492" w:rsidP="007D7492">
            <w:pPr>
              <w:snapToGrid w:val="0"/>
              <w:ind w:left="57"/>
              <w:contextualSpacing/>
              <w:rPr>
                <w:sz w:val="22"/>
                <w:szCs w:val="22"/>
              </w:rPr>
            </w:pPr>
            <w:r w:rsidRPr="007D7492">
              <w:rPr>
                <w:sz w:val="22"/>
                <w:szCs w:val="22"/>
              </w:rPr>
              <w:t>Волосные поверхностные трещины в местах сопряжения коробок, осадка дверных полотен</w:t>
            </w:r>
          </w:p>
        </w:tc>
      </w:tr>
      <w:tr w:rsidR="007D7492" w:rsidRPr="007D7492" w:rsidTr="007D7492">
        <w:trPr>
          <w:cantSplit/>
        </w:trPr>
        <w:tc>
          <w:tcPr>
            <w:tcW w:w="355" w:type="dxa"/>
            <w:tcBorders>
              <w:top w:val="single" w:sz="4" w:space="0" w:color="000000"/>
              <w:left w:val="single" w:sz="4" w:space="0" w:color="000000"/>
              <w:bottom w:val="nil"/>
              <w:right w:val="nil"/>
            </w:tcBorders>
            <w:hideMark/>
          </w:tcPr>
          <w:p w:rsidR="007D7492" w:rsidRPr="007D7492" w:rsidRDefault="007D7492" w:rsidP="007D7492">
            <w:pPr>
              <w:snapToGrid w:val="0"/>
              <w:ind w:left="57"/>
              <w:contextualSpacing/>
              <w:rPr>
                <w:rFonts w:ascii="Calibri" w:hAnsi="Calibri"/>
                <w:sz w:val="22"/>
                <w:szCs w:val="22"/>
              </w:rPr>
            </w:pPr>
            <w:r w:rsidRPr="007D7492">
              <w:rPr>
                <w:rFonts w:ascii="Calibri" w:hAnsi="Calibri"/>
                <w:sz w:val="22"/>
                <w:szCs w:val="22"/>
              </w:rPr>
              <w:t>8</w:t>
            </w:r>
          </w:p>
        </w:tc>
        <w:tc>
          <w:tcPr>
            <w:tcW w:w="3473" w:type="dxa"/>
            <w:tcBorders>
              <w:top w:val="single" w:sz="4" w:space="0" w:color="000000"/>
              <w:left w:val="single" w:sz="4" w:space="0" w:color="000000"/>
              <w:bottom w:val="nil"/>
              <w:right w:val="nil"/>
            </w:tcBorders>
            <w:vAlign w:val="bottom"/>
            <w:hideMark/>
          </w:tcPr>
          <w:p w:rsidR="007D7492" w:rsidRPr="007D7492" w:rsidRDefault="007D7492" w:rsidP="007D7492">
            <w:pPr>
              <w:snapToGrid w:val="0"/>
              <w:ind w:left="57"/>
              <w:contextualSpacing/>
              <w:rPr>
                <w:sz w:val="22"/>
                <w:szCs w:val="22"/>
              </w:rPr>
            </w:pPr>
            <w:r w:rsidRPr="007D7492">
              <w:rPr>
                <w:sz w:val="22"/>
                <w:szCs w:val="22"/>
              </w:rPr>
              <w:t>Отделка</w:t>
            </w:r>
          </w:p>
        </w:tc>
        <w:tc>
          <w:tcPr>
            <w:tcW w:w="3275" w:type="dxa"/>
            <w:vMerge w:val="restart"/>
            <w:tcBorders>
              <w:top w:val="single" w:sz="4" w:space="0" w:color="000000"/>
              <w:left w:val="single" w:sz="4" w:space="0" w:color="000000"/>
              <w:bottom w:val="nil"/>
              <w:right w:val="nil"/>
            </w:tcBorders>
            <w:vAlign w:val="bottom"/>
            <w:hideMark/>
          </w:tcPr>
          <w:p w:rsidR="007D7492" w:rsidRPr="007D7492" w:rsidRDefault="007D7492" w:rsidP="007D7492">
            <w:pPr>
              <w:snapToGrid w:val="0"/>
              <w:ind w:left="57"/>
              <w:contextualSpacing/>
              <w:rPr>
                <w:sz w:val="22"/>
                <w:szCs w:val="22"/>
              </w:rPr>
            </w:pPr>
            <w:r w:rsidRPr="007D7492">
              <w:rPr>
                <w:sz w:val="22"/>
                <w:szCs w:val="22"/>
              </w:rPr>
              <w:t xml:space="preserve">Потолки оклеены плиткой ПВХ, окраска </w:t>
            </w:r>
            <w:proofErr w:type="spellStart"/>
            <w:r w:rsidRPr="007D7492">
              <w:rPr>
                <w:sz w:val="22"/>
                <w:szCs w:val="22"/>
              </w:rPr>
              <w:t>водоэмульсинной</w:t>
            </w:r>
            <w:proofErr w:type="spellEnd"/>
            <w:r w:rsidRPr="007D7492">
              <w:rPr>
                <w:sz w:val="22"/>
                <w:szCs w:val="22"/>
              </w:rPr>
              <w:t xml:space="preserve"> краской, оштукатурено, потолки окрашены, стены оклеены обоями, керамической плиткой </w:t>
            </w:r>
          </w:p>
        </w:tc>
        <w:tc>
          <w:tcPr>
            <w:tcW w:w="2551" w:type="dxa"/>
            <w:vMerge w:val="restart"/>
            <w:tcBorders>
              <w:top w:val="single" w:sz="4" w:space="0" w:color="000000"/>
              <w:left w:val="single" w:sz="4" w:space="0" w:color="000000"/>
              <w:bottom w:val="nil"/>
              <w:right w:val="single" w:sz="4" w:space="0" w:color="000000"/>
            </w:tcBorders>
            <w:vAlign w:val="bottom"/>
            <w:hideMark/>
          </w:tcPr>
          <w:p w:rsidR="007D7492" w:rsidRPr="007D7492" w:rsidRDefault="007D7492" w:rsidP="007D7492">
            <w:pPr>
              <w:snapToGrid w:val="0"/>
              <w:ind w:left="57"/>
              <w:contextualSpacing/>
              <w:rPr>
                <w:sz w:val="22"/>
                <w:szCs w:val="22"/>
              </w:rPr>
            </w:pPr>
            <w:r w:rsidRPr="007D7492">
              <w:rPr>
                <w:sz w:val="22"/>
                <w:szCs w:val="22"/>
              </w:rPr>
              <w:t>Местами единичные повреждения, трещины, загрязнения</w:t>
            </w:r>
          </w:p>
        </w:tc>
      </w:tr>
      <w:tr w:rsidR="007D7492" w:rsidRPr="007D7492" w:rsidTr="007D7492">
        <w:trPr>
          <w:cantSplit/>
        </w:trPr>
        <w:tc>
          <w:tcPr>
            <w:tcW w:w="355" w:type="dxa"/>
            <w:tcBorders>
              <w:top w:val="nil"/>
              <w:left w:val="single" w:sz="4" w:space="0" w:color="000000"/>
              <w:right w:val="nil"/>
            </w:tcBorders>
          </w:tcPr>
          <w:p w:rsidR="007D7492" w:rsidRPr="007D7492" w:rsidRDefault="007D7492" w:rsidP="007D7492">
            <w:pPr>
              <w:snapToGrid w:val="0"/>
              <w:ind w:left="993"/>
              <w:contextualSpacing/>
              <w:rPr>
                <w:rFonts w:ascii="Calibri" w:hAnsi="Calibri"/>
                <w:sz w:val="22"/>
                <w:szCs w:val="22"/>
              </w:rPr>
            </w:pPr>
          </w:p>
        </w:tc>
        <w:tc>
          <w:tcPr>
            <w:tcW w:w="3473" w:type="dxa"/>
            <w:tcBorders>
              <w:top w:val="nil"/>
              <w:left w:val="single" w:sz="4" w:space="0" w:color="000000"/>
              <w:right w:val="nil"/>
            </w:tcBorders>
            <w:vAlign w:val="bottom"/>
            <w:hideMark/>
          </w:tcPr>
          <w:p w:rsidR="007D7492" w:rsidRPr="007D7492" w:rsidRDefault="007D7492" w:rsidP="007D7492">
            <w:pPr>
              <w:snapToGrid w:val="0"/>
              <w:ind w:left="993"/>
              <w:contextualSpacing/>
              <w:rPr>
                <w:sz w:val="22"/>
                <w:szCs w:val="22"/>
              </w:rPr>
            </w:pPr>
            <w:r w:rsidRPr="007D7492">
              <w:rPr>
                <w:sz w:val="22"/>
                <w:szCs w:val="22"/>
              </w:rPr>
              <w:t>внутренняя</w:t>
            </w:r>
          </w:p>
        </w:tc>
        <w:tc>
          <w:tcPr>
            <w:tcW w:w="3275" w:type="dxa"/>
            <w:vMerge/>
            <w:tcBorders>
              <w:top w:val="single" w:sz="4" w:space="0" w:color="000000"/>
              <w:left w:val="single" w:sz="4" w:space="0" w:color="000000"/>
              <w:right w:val="nil"/>
            </w:tcBorders>
            <w:vAlign w:val="center"/>
            <w:hideMark/>
          </w:tcPr>
          <w:p w:rsidR="007D7492" w:rsidRPr="007D7492" w:rsidRDefault="007D7492" w:rsidP="007D7492">
            <w:pPr>
              <w:contextualSpacing/>
              <w:rPr>
                <w:sz w:val="22"/>
                <w:szCs w:val="22"/>
              </w:rPr>
            </w:pPr>
          </w:p>
        </w:tc>
        <w:tc>
          <w:tcPr>
            <w:tcW w:w="2551" w:type="dxa"/>
            <w:vMerge/>
            <w:tcBorders>
              <w:top w:val="single" w:sz="4" w:space="0" w:color="000000"/>
              <w:left w:val="single" w:sz="4" w:space="0" w:color="000000"/>
              <w:right w:val="single" w:sz="4" w:space="0" w:color="000000"/>
            </w:tcBorders>
            <w:vAlign w:val="center"/>
            <w:hideMark/>
          </w:tcPr>
          <w:p w:rsidR="007D7492" w:rsidRPr="007D7492" w:rsidRDefault="007D7492" w:rsidP="007D7492">
            <w:pPr>
              <w:contextualSpacing/>
              <w:rPr>
                <w:sz w:val="22"/>
                <w:szCs w:val="22"/>
              </w:rPr>
            </w:pPr>
          </w:p>
        </w:tc>
      </w:tr>
      <w:tr w:rsidR="007D7492" w:rsidRPr="007D7492" w:rsidTr="007D7492">
        <w:tc>
          <w:tcPr>
            <w:tcW w:w="355" w:type="dxa"/>
            <w:tcBorders>
              <w:top w:val="nil"/>
              <w:left w:val="single" w:sz="4" w:space="0" w:color="000000"/>
              <w:bottom w:val="single" w:sz="4" w:space="0" w:color="auto"/>
              <w:right w:val="nil"/>
            </w:tcBorders>
          </w:tcPr>
          <w:p w:rsidR="007D7492" w:rsidRPr="007D7492" w:rsidRDefault="007D7492" w:rsidP="007D7492">
            <w:pPr>
              <w:snapToGrid w:val="0"/>
              <w:ind w:left="993"/>
              <w:contextualSpacing/>
              <w:rPr>
                <w:rFonts w:ascii="Calibri" w:hAnsi="Calibri"/>
                <w:sz w:val="22"/>
                <w:szCs w:val="22"/>
              </w:rPr>
            </w:pPr>
          </w:p>
        </w:tc>
        <w:tc>
          <w:tcPr>
            <w:tcW w:w="3473" w:type="dxa"/>
            <w:tcBorders>
              <w:top w:val="nil"/>
              <w:left w:val="single" w:sz="4" w:space="0" w:color="000000"/>
              <w:bottom w:val="single" w:sz="4" w:space="0" w:color="auto"/>
              <w:right w:val="nil"/>
            </w:tcBorders>
            <w:hideMark/>
          </w:tcPr>
          <w:p w:rsidR="007D7492" w:rsidRPr="007D7492" w:rsidRDefault="007D7492" w:rsidP="007D7492">
            <w:pPr>
              <w:snapToGrid w:val="0"/>
              <w:contextualSpacing/>
              <w:rPr>
                <w:sz w:val="22"/>
                <w:szCs w:val="22"/>
              </w:rPr>
            </w:pPr>
            <w:r w:rsidRPr="007D7492">
              <w:rPr>
                <w:sz w:val="22"/>
                <w:szCs w:val="22"/>
              </w:rPr>
              <w:t xml:space="preserve">                  наружная</w:t>
            </w:r>
          </w:p>
        </w:tc>
        <w:tc>
          <w:tcPr>
            <w:tcW w:w="3275" w:type="dxa"/>
            <w:tcBorders>
              <w:top w:val="nil"/>
              <w:left w:val="single" w:sz="4" w:space="0" w:color="000000"/>
              <w:bottom w:val="single" w:sz="4" w:space="0" w:color="auto"/>
              <w:right w:val="nil"/>
            </w:tcBorders>
            <w:vAlign w:val="bottom"/>
            <w:hideMark/>
          </w:tcPr>
          <w:p w:rsidR="007D7492" w:rsidRPr="007D7492" w:rsidRDefault="007D7492" w:rsidP="007D7492">
            <w:pPr>
              <w:snapToGrid w:val="0"/>
              <w:contextualSpacing/>
              <w:rPr>
                <w:sz w:val="22"/>
                <w:szCs w:val="22"/>
              </w:rPr>
            </w:pPr>
            <w:r w:rsidRPr="007D7492">
              <w:rPr>
                <w:sz w:val="22"/>
                <w:szCs w:val="22"/>
              </w:rPr>
              <w:t xml:space="preserve"> </w:t>
            </w:r>
          </w:p>
        </w:tc>
        <w:tc>
          <w:tcPr>
            <w:tcW w:w="2551" w:type="dxa"/>
            <w:tcBorders>
              <w:top w:val="nil"/>
              <w:left w:val="single" w:sz="4" w:space="0" w:color="000000"/>
              <w:bottom w:val="single" w:sz="4" w:space="0" w:color="auto"/>
              <w:right w:val="single" w:sz="4" w:space="0" w:color="000000"/>
            </w:tcBorders>
            <w:vAlign w:val="bottom"/>
            <w:hideMark/>
          </w:tcPr>
          <w:p w:rsidR="007D7492" w:rsidRPr="007D7492" w:rsidRDefault="007D7492" w:rsidP="007D7492">
            <w:pPr>
              <w:snapToGrid w:val="0"/>
              <w:ind w:left="57"/>
              <w:contextualSpacing/>
              <w:rPr>
                <w:sz w:val="22"/>
                <w:szCs w:val="22"/>
              </w:rPr>
            </w:pPr>
            <w:r w:rsidRPr="007D7492">
              <w:rPr>
                <w:sz w:val="22"/>
                <w:szCs w:val="22"/>
              </w:rPr>
              <w:t xml:space="preserve"> </w:t>
            </w:r>
          </w:p>
        </w:tc>
      </w:tr>
      <w:tr w:rsidR="007D7492" w:rsidRPr="007D7492" w:rsidTr="007D7492">
        <w:trPr>
          <w:cantSplit/>
          <w:trHeight w:val="751"/>
        </w:trPr>
        <w:tc>
          <w:tcPr>
            <w:tcW w:w="355" w:type="dxa"/>
            <w:vMerge w:val="restart"/>
            <w:tcBorders>
              <w:top w:val="single" w:sz="4" w:space="0" w:color="000000"/>
              <w:left w:val="single" w:sz="4" w:space="0" w:color="000000"/>
              <w:right w:val="single" w:sz="4" w:space="0" w:color="auto"/>
            </w:tcBorders>
            <w:hideMark/>
          </w:tcPr>
          <w:p w:rsidR="007D7492" w:rsidRPr="007D7492" w:rsidRDefault="007D7492" w:rsidP="007D7492">
            <w:pPr>
              <w:snapToGrid w:val="0"/>
              <w:ind w:left="57"/>
              <w:contextualSpacing/>
              <w:rPr>
                <w:rFonts w:ascii="Calibri" w:hAnsi="Calibri"/>
                <w:sz w:val="22"/>
                <w:szCs w:val="22"/>
              </w:rPr>
            </w:pPr>
            <w:r w:rsidRPr="007D7492">
              <w:rPr>
                <w:rFonts w:ascii="Calibri" w:hAnsi="Calibri"/>
                <w:sz w:val="22"/>
                <w:szCs w:val="22"/>
              </w:rPr>
              <w:t>9</w:t>
            </w:r>
          </w:p>
          <w:p w:rsidR="007D7492" w:rsidRPr="007D7492" w:rsidRDefault="007D7492" w:rsidP="007D749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hideMark/>
          </w:tcPr>
          <w:p w:rsidR="007D7492" w:rsidRPr="007D7492" w:rsidRDefault="007D7492" w:rsidP="007D7492">
            <w:pPr>
              <w:snapToGrid w:val="0"/>
              <w:ind w:left="57"/>
              <w:contextualSpacing/>
              <w:rPr>
                <w:sz w:val="22"/>
                <w:szCs w:val="22"/>
              </w:rPr>
            </w:pPr>
            <w:r w:rsidRPr="007D7492">
              <w:rPr>
                <w:sz w:val="22"/>
                <w:szCs w:val="22"/>
              </w:rPr>
              <w:t>Механическое, электрическое, санитарно-техническое и иное оборудование</w:t>
            </w:r>
          </w:p>
        </w:tc>
        <w:tc>
          <w:tcPr>
            <w:tcW w:w="3275" w:type="dxa"/>
            <w:tcBorders>
              <w:top w:val="single" w:sz="4" w:space="0" w:color="000000"/>
              <w:left w:val="single" w:sz="4" w:space="0" w:color="auto"/>
              <w:bottom w:val="single" w:sz="4" w:space="0" w:color="auto"/>
              <w:right w:val="nil"/>
            </w:tcBorders>
            <w:vAlign w:val="bottom"/>
            <w:hideMark/>
          </w:tcPr>
          <w:p w:rsidR="007D7492" w:rsidRPr="007D7492" w:rsidRDefault="007D7492" w:rsidP="007D7492">
            <w:pPr>
              <w:snapToGrid w:val="0"/>
              <w:ind w:left="57"/>
              <w:contextualSpacing/>
              <w:rPr>
                <w:sz w:val="22"/>
                <w:szCs w:val="22"/>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7D7492" w:rsidRPr="007D7492" w:rsidRDefault="007D7492" w:rsidP="007D7492">
            <w:pPr>
              <w:snapToGrid w:val="0"/>
              <w:ind w:left="57"/>
              <w:contextualSpacing/>
              <w:rPr>
                <w:sz w:val="22"/>
                <w:szCs w:val="22"/>
              </w:rPr>
            </w:pPr>
          </w:p>
        </w:tc>
      </w:tr>
      <w:tr w:rsidR="007D7492" w:rsidRPr="007D7492" w:rsidTr="007D7492">
        <w:trPr>
          <w:cantSplit/>
          <w:trHeight w:val="237"/>
        </w:trPr>
        <w:tc>
          <w:tcPr>
            <w:tcW w:w="355" w:type="dxa"/>
            <w:vMerge/>
            <w:tcBorders>
              <w:left w:val="single" w:sz="4" w:space="0" w:color="000000"/>
              <w:right w:val="single" w:sz="4" w:space="0" w:color="auto"/>
            </w:tcBorders>
            <w:hideMark/>
          </w:tcPr>
          <w:p w:rsidR="007D7492" w:rsidRPr="007D7492" w:rsidRDefault="007D7492" w:rsidP="007D749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 xml:space="preserve">ванны </w:t>
            </w:r>
          </w:p>
        </w:tc>
        <w:tc>
          <w:tcPr>
            <w:tcW w:w="3275" w:type="dxa"/>
            <w:tcBorders>
              <w:top w:val="single" w:sz="4" w:space="0" w:color="auto"/>
              <w:left w:val="single" w:sz="4" w:space="0" w:color="auto"/>
              <w:bottom w:val="single" w:sz="4" w:space="0" w:color="auto"/>
              <w:right w:val="nil"/>
            </w:tcBorders>
            <w:vAlign w:val="bottom"/>
            <w:hideMark/>
          </w:tcPr>
          <w:p w:rsidR="007D7492" w:rsidRPr="007D7492" w:rsidRDefault="007D7492" w:rsidP="007D7492">
            <w:pPr>
              <w:snapToGrid w:val="0"/>
              <w:ind w:left="57"/>
              <w:rPr>
                <w:sz w:val="22"/>
                <w:szCs w:val="22"/>
              </w:rPr>
            </w:pPr>
            <w:r w:rsidRPr="007D7492">
              <w:rPr>
                <w:sz w:val="22"/>
                <w:szCs w:val="22"/>
              </w:rPr>
              <w:t xml:space="preserve">напольные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7D7492" w:rsidRPr="007D7492" w:rsidRDefault="007D7492" w:rsidP="007D7492">
            <w:pPr>
              <w:snapToGrid w:val="0"/>
              <w:ind w:left="57"/>
              <w:rPr>
                <w:sz w:val="22"/>
                <w:szCs w:val="22"/>
              </w:rPr>
            </w:pPr>
            <w:r w:rsidRPr="007D7492">
              <w:rPr>
                <w:sz w:val="22"/>
                <w:szCs w:val="22"/>
              </w:rPr>
              <w:t>нет износа</w:t>
            </w:r>
          </w:p>
        </w:tc>
      </w:tr>
      <w:tr w:rsidR="007D7492" w:rsidRPr="007D7492" w:rsidTr="007D7492">
        <w:trPr>
          <w:cantSplit/>
          <w:trHeight w:val="237"/>
        </w:trPr>
        <w:tc>
          <w:tcPr>
            <w:tcW w:w="355" w:type="dxa"/>
            <w:vMerge/>
            <w:tcBorders>
              <w:left w:val="single" w:sz="4" w:space="0" w:color="000000"/>
              <w:right w:val="single" w:sz="4" w:space="0" w:color="auto"/>
            </w:tcBorders>
            <w:hideMark/>
          </w:tcPr>
          <w:p w:rsidR="007D7492" w:rsidRPr="007D7492" w:rsidRDefault="007D7492" w:rsidP="007D749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телефон</w:t>
            </w:r>
          </w:p>
        </w:tc>
        <w:tc>
          <w:tcPr>
            <w:tcW w:w="3275" w:type="dxa"/>
            <w:tcBorders>
              <w:top w:val="single" w:sz="4" w:space="0" w:color="auto"/>
              <w:left w:val="single" w:sz="4" w:space="0" w:color="auto"/>
              <w:bottom w:val="single" w:sz="4" w:space="0" w:color="auto"/>
              <w:right w:val="nil"/>
            </w:tcBorders>
            <w:vAlign w:val="bottom"/>
          </w:tcPr>
          <w:p w:rsidR="007D7492" w:rsidRPr="007D7492" w:rsidRDefault="007D7492" w:rsidP="007D7492">
            <w:pPr>
              <w:snapToGrid w:val="0"/>
              <w:ind w:left="57"/>
              <w:rPr>
                <w:sz w:val="22"/>
                <w:szCs w:val="22"/>
              </w:rPr>
            </w:pPr>
            <w:r w:rsidRPr="007D7492">
              <w:rPr>
                <w:sz w:val="22"/>
                <w:szCs w:val="22"/>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7D7492" w:rsidRPr="007D7492" w:rsidRDefault="007D7492" w:rsidP="007D7492">
            <w:pPr>
              <w:snapToGrid w:val="0"/>
              <w:ind w:left="57"/>
              <w:rPr>
                <w:sz w:val="22"/>
                <w:szCs w:val="22"/>
              </w:rPr>
            </w:pPr>
          </w:p>
        </w:tc>
      </w:tr>
      <w:tr w:rsidR="007D7492" w:rsidRPr="007D7492" w:rsidTr="007D7492">
        <w:trPr>
          <w:cantSplit/>
          <w:trHeight w:val="237"/>
        </w:trPr>
        <w:tc>
          <w:tcPr>
            <w:tcW w:w="355" w:type="dxa"/>
            <w:vMerge/>
            <w:tcBorders>
              <w:left w:val="single" w:sz="4" w:space="0" w:color="000000"/>
              <w:right w:val="single" w:sz="4" w:space="0" w:color="auto"/>
            </w:tcBorders>
            <w:hideMark/>
          </w:tcPr>
          <w:p w:rsidR="007D7492" w:rsidRPr="007D7492" w:rsidRDefault="007D7492" w:rsidP="007D749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радио</w:t>
            </w:r>
          </w:p>
        </w:tc>
        <w:tc>
          <w:tcPr>
            <w:tcW w:w="3275" w:type="dxa"/>
            <w:tcBorders>
              <w:top w:val="single" w:sz="4" w:space="0" w:color="auto"/>
              <w:left w:val="single" w:sz="4" w:space="0" w:color="auto"/>
              <w:bottom w:val="single" w:sz="4" w:space="0" w:color="auto"/>
              <w:right w:val="nil"/>
            </w:tcBorders>
            <w:vAlign w:val="bottom"/>
          </w:tcPr>
          <w:p w:rsidR="007D7492" w:rsidRPr="007D7492" w:rsidRDefault="007D7492" w:rsidP="007D7492">
            <w:pPr>
              <w:snapToGrid w:val="0"/>
              <w:ind w:left="57"/>
              <w:rPr>
                <w:sz w:val="22"/>
                <w:szCs w:val="22"/>
              </w:rPr>
            </w:pPr>
            <w:r w:rsidRPr="007D7492">
              <w:rPr>
                <w:sz w:val="22"/>
                <w:szCs w:val="22"/>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7D7492" w:rsidRPr="007D7492" w:rsidRDefault="007D7492" w:rsidP="007D7492">
            <w:pPr>
              <w:snapToGrid w:val="0"/>
              <w:ind w:left="57"/>
              <w:rPr>
                <w:sz w:val="22"/>
                <w:szCs w:val="22"/>
              </w:rPr>
            </w:pPr>
          </w:p>
        </w:tc>
      </w:tr>
      <w:tr w:rsidR="007D7492" w:rsidRPr="007D7492" w:rsidTr="007D7492">
        <w:trPr>
          <w:cantSplit/>
          <w:trHeight w:val="237"/>
        </w:trPr>
        <w:tc>
          <w:tcPr>
            <w:tcW w:w="355" w:type="dxa"/>
            <w:vMerge/>
            <w:tcBorders>
              <w:left w:val="single" w:sz="4" w:space="0" w:color="000000"/>
              <w:right w:val="single" w:sz="4" w:space="0" w:color="auto"/>
            </w:tcBorders>
            <w:hideMark/>
          </w:tcPr>
          <w:p w:rsidR="007D7492" w:rsidRPr="007D7492" w:rsidRDefault="007D7492" w:rsidP="007D749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лифты</w:t>
            </w:r>
          </w:p>
        </w:tc>
        <w:tc>
          <w:tcPr>
            <w:tcW w:w="3275" w:type="dxa"/>
            <w:tcBorders>
              <w:top w:val="single" w:sz="4" w:space="0" w:color="auto"/>
              <w:left w:val="single" w:sz="4" w:space="0" w:color="auto"/>
              <w:bottom w:val="single" w:sz="4" w:space="0" w:color="auto"/>
              <w:right w:val="nil"/>
            </w:tcBorders>
            <w:vAlign w:val="bottom"/>
          </w:tcPr>
          <w:p w:rsidR="007D7492" w:rsidRPr="007D7492" w:rsidRDefault="007D7492" w:rsidP="007D7492">
            <w:pPr>
              <w:snapToGrid w:val="0"/>
              <w:ind w:left="57"/>
              <w:rPr>
                <w:sz w:val="22"/>
                <w:szCs w:val="22"/>
              </w:rPr>
            </w:pPr>
            <w:r w:rsidRPr="007D7492">
              <w:rPr>
                <w:sz w:val="22"/>
                <w:szCs w:val="22"/>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7D7492" w:rsidRPr="007D7492" w:rsidRDefault="007D7492" w:rsidP="007D7492">
            <w:pPr>
              <w:snapToGrid w:val="0"/>
              <w:ind w:left="57"/>
              <w:rPr>
                <w:sz w:val="22"/>
                <w:szCs w:val="22"/>
              </w:rPr>
            </w:pPr>
          </w:p>
        </w:tc>
      </w:tr>
      <w:tr w:rsidR="007D7492" w:rsidRPr="007D7492" w:rsidTr="007D7492">
        <w:trPr>
          <w:cantSplit/>
          <w:trHeight w:val="241"/>
        </w:trPr>
        <w:tc>
          <w:tcPr>
            <w:tcW w:w="355" w:type="dxa"/>
            <w:vMerge/>
            <w:tcBorders>
              <w:left w:val="single" w:sz="4" w:space="0" w:color="000000"/>
              <w:bottom w:val="nil"/>
              <w:right w:val="single" w:sz="4" w:space="0" w:color="auto"/>
            </w:tcBorders>
            <w:hideMark/>
          </w:tcPr>
          <w:p w:rsidR="007D7492" w:rsidRPr="007D7492" w:rsidRDefault="007D7492" w:rsidP="007D749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вентиляция</w:t>
            </w:r>
          </w:p>
        </w:tc>
        <w:tc>
          <w:tcPr>
            <w:tcW w:w="3275" w:type="dxa"/>
            <w:tcBorders>
              <w:top w:val="single" w:sz="4" w:space="0" w:color="auto"/>
              <w:left w:val="single" w:sz="4" w:space="0" w:color="auto"/>
              <w:bottom w:val="single" w:sz="4" w:space="0" w:color="auto"/>
              <w:right w:val="nil"/>
            </w:tcBorders>
            <w:vAlign w:val="bottom"/>
            <w:hideMark/>
          </w:tcPr>
          <w:p w:rsidR="007D7492" w:rsidRPr="007D7492" w:rsidRDefault="007D7492" w:rsidP="007D7492">
            <w:pPr>
              <w:snapToGrid w:val="0"/>
              <w:ind w:left="57"/>
              <w:rPr>
                <w:sz w:val="22"/>
                <w:szCs w:val="22"/>
              </w:rPr>
            </w:pPr>
            <w:r w:rsidRPr="007D7492">
              <w:rPr>
                <w:sz w:val="22"/>
                <w:szCs w:val="22"/>
              </w:rPr>
              <w:t>Естественная приточно-вытяжная</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7D7492" w:rsidRPr="007D7492" w:rsidRDefault="007D7492" w:rsidP="007D7492">
            <w:pPr>
              <w:snapToGrid w:val="0"/>
              <w:ind w:left="57"/>
              <w:rPr>
                <w:sz w:val="22"/>
                <w:szCs w:val="22"/>
              </w:rPr>
            </w:pPr>
            <w:r w:rsidRPr="007D7492">
              <w:rPr>
                <w:sz w:val="22"/>
                <w:szCs w:val="22"/>
              </w:rPr>
              <w:t>нет износа</w:t>
            </w:r>
          </w:p>
        </w:tc>
      </w:tr>
      <w:tr w:rsidR="007D7492" w:rsidRPr="007D7492" w:rsidTr="007D7492">
        <w:trPr>
          <w:cantSplit/>
          <w:trHeight w:val="241"/>
        </w:trPr>
        <w:tc>
          <w:tcPr>
            <w:tcW w:w="355" w:type="dxa"/>
            <w:tcBorders>
              <w:left w:val="single" w:sz="4" w:space="0" w:color="000000"/>
              <w:bottom w:val="nil"/>
              <w:right w:val="single" w:sz="4" w:space="0" w:color="auto"/>
            </w:tcBorders>
            <w:hideMark/>
          </w:tcPr>
          <w:p w:rsidR="007D7492" w:rsidRPr="007D7492" w:rsidRDefault="007D7492" w:rsidP="007D749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телевидение</w:t>
            </w:r>
          </w:p>
        </w:tc>
        <w:tc>
          <w:tcPr>
            <w:tcW w:w="3275" w:type="dxa"/>
            <w:tcBorders>
              <w:top w:val="single" w:sz="4" w:space="0" w:color="auto"/>
              <w:left w:val="single" w:sz="4" w:space="0" w:color="auto"/>
              <w:bottom w:val="single" w:sz="4" w:space="0" w:color="auto"/>
              <w:right w:val="nil"/>
            </w:tcBorders>
            <w:vAlign w:val="bottom"/>
          </w:tcPr>
          <w:p w:rsidR="007D7492" w:rsidRPr="007D7492" w:rsidRDefault="007D7492" w:rsidP="007D7492">
            <w:pPr>
              <w:snapToGrid w:val="0"/>
              <w:ind w:left="57"/>
              <w:rPr>
                <w:sz w:val="22"/>
                <w:szCs w:val="22"/>
              </w:rPr>
            </w:pPr>
            <w:r w:rsidRPr="007D7492">
              <w:rPr>
                <w:sz w:val="22"/>
                <w:szCs w:val="22"/>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7D7492" w:rsidRPr="007D7492" w:rsidRDefault="007D7492" w:rsidP="007D7492">
            <w:pPr>
              <w:snapToGrid w:val="0"/>
              <w:ind w:left="57"/>
              <w:rPr>
                <w:sz w:val="22"/>
                <w:szCs w:val="22"/>
              </w:rPr>
            </w:pPr>
          </w:p>
        </w:tc>
      </w:tr>
      <w:tr w:rsidR="007D7492" w:rsidRPr="007D7492" w:rsidTr="007D7492">
        <w:trPr>
          <w:cantSplit/>
        </w:trPr>
        <w:tc>
          <w:tcPr>
            <w:tcW w:w="355" w:type="dxa"/>
            <w:vMerge w:val="restart"/>
            <w:tcBorders>
              <w:top w:val="single" w:sz="4" w:space="0" w:color="000000"/>
              <w:left w:val="single" w:sz="4" w:space="0" w:color="000000"/>
              <w:right w:val="single" w:sz="4" w:space="0" w:color="auto"/>
            </w:tcBorders>
            <w:hideMark/>
          </w:tcPr>
          <w:p w:rsidR="007D7492" w:rsidRPr="007D7492" w:rsidRDefault="007D7492" w:rsidP="007D7492">
            <w:pPr>
              <w:snapToGrid w:val="0"/>
              <w:ind w:left="57"/>
              <w:rPr>
                <w:rFonts w:ascii="Calibri" w:hAnsi="Calibri"/>
                <w:sz w:val="22"/>
                <w:szCs w:val="22"/>
              </w:rPr>
            </w:pPr>
            <w:r w:rsidRPr="007D7492">
              <w:rPr>
                <w:rFonts w:ascii="Calibri" w:hAnsi="Calibri"/>
                <w:sz w:val="22"/>
                <w:szCs w:val="22"/>
              </w:rPr>
              <w:t>10</w:t>
            </w: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57"/>
              <w:rPr>
                <w:sz w:val="22"/>
                <w:szCs w:val="22"/>
              </w:rPr>
            </w:pPr>
            <w:r w:rsidRPr="007D7492">
              <w:rPr>
                <w:sz w:val="22"/>
                <w:szCs w:val="22"/>
              </w:rPr>
              <w:t>Внутридомовые инженерные коммуникации и оборудование для предоставления коммунальных услуг</w:t>
            </w:r>
          </w:p>
        </w:tc>
        <w:tc>
          <w:tcPr>
            <w:tcW w:w="3275" w:type="dxa"/>
            <w:tcBorders>
              <w:top w:val="single" w:sz="4" w:space="0" w:color="000000"/>
              <w:left w:val="single" w:sz="4" w:space="0" w:color="auto"/>
              <w:bottom w:val="single" w:sz="4" w:space="0" w:color="auto"/>
              <w:right w:val="nil"/>
            </w:tcBorders>
            <w:vAlign w:val="bottom"/>
            <w:hideMark/>
          </w:tcPr>
          <w:p w:rsidR="007D7492" w:rsidRPr="007D7492" w:rsidRDefault="007D7492" w:rsidP="007D7492">
            <w:pPr>
              <w:snapToGrid w:val="0"/>
              <w:ind w:left="57"/>
              <w:rPr>
                <w:sz w:val="22"/>
                <w:szCs w:val="22"/>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7D7492" w:rsidRPr="007D7492" w:rsidRDefault="007D7492" w:rsidP="007D7492">
            <w:pPr>
              <w:snapToGrid w:val="0"/>
              <w:ind w:left="57"/>
              <w:rPr>
                <w:sz w:val="22"/>
                <w:szCs w:val="22"/>
              </w:rPr>
            </w:pPr>
          </w:p>
        </w:tc>
      </w:tr>
      <w:tr w:rsidR="007D7492" w:rsidRPr="007D7492" w:rsidTr="007D7492">
        <w:trPr>
          <w:cantSplit/>
        </w:trPr>
        <w:tc>
          <w:tcPr>
            <w:tcW w:w="355" w:type="dxa"/>
            <w:vMerge/>
            <w:tcBorders>
              <w:left w:val="single" w:sz="4" w:space="0" w:color="000000"/>
              <w:right w:val="single" w:sz="4" w:space="0" w:color="auto"/>
            </w:tcBorders>
          </w:tcPr>
          <w:p w:rsidR="007D7492" w:rsidRPr="007D7492" w:rsidRDefault="007D7492" w:rsidP="007D749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электроснабжение</w:t>
            </w:r>
          </w:p>
        </w:tc>
        <w:tc>
          <w:tcPr>
            <w:tcW w:w="3275" w:type="dxa"/>
            <w:tcBorders>
              <w:top w:val="single" w:sz="4" w:space="0" w:color="000000"/>
              <w:left w:val="single" w:sz="4" w:space="0" w:color="auto"/>
              <w:bottom w:val="single" w:sz="4" w:space="0" w:color="auto"/>
              <w:right w:val="nil"/>
            </w:tcBorders>
            <w:vAlign w:val="bottom"/>
            <w:hideMark/>
          </w:tcPr>
          <w:p w:rsidR="007D7492" w:rsidRPr="007D7492" w:rsidRDefault="007D7492" w:rsidP="007D7492">
            <w:pPr>
              <w:snapToGrid w:val="0"/>
              <w:ind w:left="57"/>
              <w:rPr>
                <w:sz w:val="22"/>
                <w:szCs w:val="22"/>
              </w:rPr>
            </w:pPr>
            <w:r w:rsidRPr="007D7492">
              <w:rPr>
                <w:sz w:val="22"/>
                <w:szCs w:val="22"/>
              </w:rPr>
              <w:t>Скрытая проводка</w:t>
            </w: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7D7492" w:rsidRPr="007D7492" w:rsidRDefault="007D7492" w:rsidP="007D7492">
            <w:pPr>
              <w:snapToGrid w:val="0"/>
              <w:ind w:left="57"/>
              <w:rPr>
                <w:sz w:val="22"/>
                <w:szCs w:val="22"/>
              </w:rPr>
            </w:pPr>
            <w:r w:rsidRPr="007D7492">
              <w:rPr>
                <w:sz w:val="22"/>
                <w:szCs w:val="22"/>
              </w:rPr>
              <w:t>Потеря эластичности проводки</w:t>
            </w:r>
          </w:p>
        </w:tc>
      </w:tr>
      <w:tr w:rsidR="007D7492" w:rsidRPr="007D7492" w:rsidTr="007D7492">
        <w:tc>
          <w:tcPr>
            <w:tcW w:w="355" w:type="dxa"/>
            <w:vMerge/>
            <w:tcBorders>
              <w:left w:val="single" w:sz="4" w:space="0" w:color="000000"/>
              <w:right w:val="single" w:sz="4" w:space="0" w:color="auto"/>
            </w:tcBorders>
          </w:tcPr>
          <w:p w:rsidR="007D7492" w:rsidRPr="007D7492" w:rsidRDefault="007D7492" w:rsidP="007D749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холодное водоснабжение</w:t>
            </w:r>
          </w:p>
        </w:tc>
        <w:tc>
          <w:tcPr>
            <w:tcW w:w="3275" w:type="dxa"/>
            <w:tcBorders>
              <w:top w:val="single" w:sz="4" w:space="0" w:color="auto"/>
              <w:left w:val="single" w:sz="4" w:space="0" w:color="auto"/>
              <w:bottom w:val="single" w:sz="4" w:space="0" w:color="auto"/>
              <w:right w:val="nil"/>
            </w:tcBorders>
            <w:vAlign w:val="bottom"/>
            <w:hideMark/>
          </w:tcPr>
          <w:p w:rsidR="007D7492" w:rsidRPr="007D7492" w:rsidRDefault="007D7492" w:rsidP="007D7492">
            <w:pPr>
              <w:snapToGrid w:val="0"/>
              <w:ind w:left="57"/>
              <w:rPr>
                <w:sz w:val="22"/>
                <w:szCs w:val="22"/>
              </w:rPr>
            </w:pPr>
            <w:r w:rsidRPr="007D7492">
              <w:rPr>
                <w:sz w:val="22"/>
                <w:szCs w:val="22"/>
              </w:rPr>
              <w:t xml:space="preserve">центральное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7D7492" w:rsidRPr="007D7492" w:rsidRDefault="007D7492" w:rsidP="007D7492">
            <w:pPr>
              <w:snapToGrid w:val="0"/>
              <w:ind w:left="57"/>
              <w:rPr>
                <w:sz w:val="22"/>
                <w:szCs w:val="22"/>
              </w:rPr>
            </w:pPr>
            <w:r w:rsidRPr="007D7492">
              <w:rPr>
                <w:sz w:val="22"/>
                <w:szCs w:val="22"/>
              </w:rPr>
              <w:t>Поражение ржавчиной</w:t>
            </w:r>
          </w:p>
        </w:tc>
      </w:tr>
      <w:tr w:rsidR="007D7492" w:rsidRPr="007D7492" w:rsidTr="007D7492">
        <w:tc>
          <w:tcPr>
            <w:tcW w:w="355" w:type="dxa"/>
            <w:vMerge/>
            <w:tcBorders>
              <w:left w:val="single" w:sz="4" w:space="0" w:color="000000"/>
              <w:right w:val="single" w:sz="4" w:space="0" w:color="auto"/>
            </w:tcBorders>
          </w:tcPr>
          <w:p w:rsidR="007D7492" w:rsidRPr="007D7492" w:rsidRDefault="007D7492" w:rsidP="007D749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горячее  водоснабжение</w:t>
            </w:r>
          </w:p>
        </w:tc>
        <w:tc>
          <w:tcPr>
            <w:tcW w:w="3275" w:type="dxa"/>
            <w:tcBorders>
              <w:top w:val="single" w:sz="4" w:space="0" w:color="auto"/>
              <w:left w:val="single" w:sz="4" w:space="0" w:color="auto"/>
              <w:bottom w:val="single" w:sz="4" w:space="0" w:color="auto"/>
              <w:right w:val="nil"/>
            </w:tcBorders>
            <w:vAlign w:val="bottom"/>
          </w:tcPr>
          <w:p w:rsidR="007D7492" w:rsidRPr="007D7492" w:rsidRDefault="007D7492" w:rsidP="007D7492">
            <w:pPr>
              <w:snapToGrid w:val="0"/>
              <w:ind w:left="57"/>
              <w:rPr>
                <w:sz w:val="22"/>
                <w:szCs w:val="22"/>
              </w:rPr>
            </w:pPr>
            <w:r w:rsidRPr="007D7492">
              <w:rPr>
                <w:sz w:val="22"/>
                <w:szCs w:val="22"/>
              </w:rPr>
              <w:t>Центральное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7D7492" w:rsidRPr="007D7492" w:rsidRDefault="007D7492" w:rsidP="007D7492">
            <w:pPr>
              <w:snapToGrid w:val="0"/>
              <w:ind w:left="57"/>
              <w:rPr>
                <w:sz w:val="22"/>
                <w:szCs w:val="22"/>
              </w:rPr>
            </w:pPr>
            <w:r w:rsidRPr="007D7492">
              <w:rPr>
                <w:sz w:val="22"/>
                <w:szCs w:val="22"/>
              </w:rPr>
              <w:t>Поражение ржавчиной</w:t>
            </w:r>
          </w:p>
        </w:tc>
      </w:tr>
      <w:tr w:rsidR="007D7492" w:rsidRPr="007D7492" w:rsidTr="007D7492">
        <w:tc>
          <w:tcPr>
            <w:tcW w:w="355" w:type="dxa"/>
            <w:vMerge/>
            <w:tcBorders>
              <w:left w:val="single" w:sz="4" w:space="0" w:color="000000"/>
              <w:right w:val="single" w:sz="4" w:space="0" w:color="auto"/>
            </w:tcBorders>
          </w:tcPr>
          <w:p w:rsidR="007D7492" w:rsidRPr="007D7492" w:rsidRDefault="007D7492" w:rsidP="007D749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водоотведение</w:t>
            </w:r>
          </w:p>
        </w:tc>
        <w:tc>
          <w:tcPr>
            <w:tcW w:w="3275" w:type="dxa"/>
            <w:tcBorders>
              <w:top w:val="single" w:sz="4" w:space="0" w:color="auto"/>
              <w:left w:val="single" w:sz="4" w:space="0" w:color="auto"/>
              <w:bottom w:val="single" w:sz="4" w:space="0" w:color="auto"/>
              <w:right w:val="nil"/>
            </w:tcBorders>
            <w:vAlign w:val="bottom"/>
            <w:hideMark/>
          </w:tcPr>
          <w:p w:rsidR="007D7492" w:rsidRPr="007D7492" w:rsidRDefault="007D7492" w:rsidP="007D7492">
            <w:pPr>
              <w:snapToGrid w:val="0"/>
              <w:ind w:left="57"/>
              <w:rPr>
                <w:sz w:val="22"/>
                <w:szCs w:val="22"/>
              </w:rPr>
            </w:pPr>
            <w:r w:rsidRPr="007D7492">
              <w:rPr>
                <w:sz w:val="22"/>
                <w:szCs w:val="22"/>
              </w:rPr>
              <w:t>центральное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7D7492" w:rsidRPr="007D7492" w:rsidRDefault="007D7492" w:rsidP="007D7492">
            <w:pPr>
              <w:snapToGrid w:val="0"/>
              <w:ind w:left="57"/>
              <w:rPr>
                <w:sz w:val="22"/>
                <w:szCs w:val="22"/>
              </w:rPr>
            </w:pPr>
            <w:r w:rsidRPr="007D7492">
              <w:rPr>
                <w:sz w:val="22"/>
                <w:szCs w:val="22"/>
              </w:rPr>
              <w:t>Поражение ржавчиной</w:t>
            </w:r>
          </w:p>
        </w:tc>
      </w:tr>
      <w:tr w:rsidR="007D7492" w:rsidRPr="007D7492" w:rsidTr="007D7492">
        <w:trPr>
          <w:trHeight w:val="279"/>
        </w:trPr>
        <w:tc>
          <w:tcPr>
            <w:tcW w:w="355" w:type="dxa"/>
            <w:vMerge/>
            <w:tcBorders>
              <w:left w:val="single" w:sz="4" w:space="0" w:color="000000"/>
              <w:bottom w:val="single" w:sz="4" w:space="0" w:color="auto"/>
              <w:right w:val="single" w:sz="4" w:space="0" w:color="auto"/>
            </w:tcBorders>
          </w:tcPr>
          <w:p w:rsidR="007D7492" w:rsidRPr="007D7492" w:rsidRDefault="007D7492" w:rsidP="007D749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газоснабжение</w:t>
            </w:r>
          </w:p>
        </w:tc>
        <w:tc>
          <w:tcPr>
            <w:tcW w:w="3275" w:type="dxa"/>
            <w:tcBorders>
              <w:top w:val="single" w:sz="4" w:space="0" w:color="auto"/>
              <w:left w:val="single" w:sz="4" w:space="0" w:color="auto"/>
              <w:bottom w:val="single" w:sz="4" w:space="0" w:color="auto"/>
              <w:right w:val="nil"/>
            </w:tcBorders>
            <w:vAlign w:val="bottom"/>
          </w:tcPr>
          <w:p w:rsidR="007D7492" w:rsidRPr="007D7492" w:rsidRDefault="007D7492" w:rsidP="007D7492">
            <w:pPr>
              <w:snapToGrid w:val="0"/>
              <w:ind w:left="57"/>
              <w:rPr>
                <w:sz w:val="22"/>
                <w:szCs w:val="22"/>
              </w:rPr>
            </w:pPr>
            <w:r w:rsidRPr="007D7492">
              <w:rPr>
                <w:sz w:val="22"/>
                <w:szCs w:val="22"/>
              </w:rPr>
              <w:t>Сетевое</w:t>
            </w:r>
          </w:p>
        </w:tc>
        <w:tc>
          <w:tcPr>
            <w:tcW w:w="2551" w:type="dxa"/>
            <w:tcBorders>
              <w:top w:val="single" w:sz="4" w:space="0" w:color="auto"/>
              <w:left w:val="single" w:sz="4" w:space="0" w:color="000000"/>
              <w:bottom w:val="single" w:sz="4" w:space="0" w:color="auto"/>
              <w:right w:val="single" w:sz="4" w:space="0" w:color="000000"/>
            </w:tcBorders>
            <w:vAlign w:val="bottom"/>
          </w:tcPr>
          <w:p w:rsidR="007D7492" w:rsidRPr="007D7492" w:rsidRDefault="007D7492" w:rsidP="007D7492">
            <w:pPr>
              <w:snapToGrid w:val="0"/>
              <w:ind w:left="57"/>
              <w:rPr>
                <w:sz w:val="22"/>
                <w:szCs w:val="22"/>
              </w:rPr>
            </w:pPr>
            <w:r w:rsidRPr="007D7492">
              <w:rPr>
                <w:sz w:val="22"/>
                <w:szCs w:val="22"/>
              </w:rPr>
              <w:t xml:space="preserve"> </w:t>
            </w:r>
          </w:p>
        </w:tc>
      </w:tr>
      <w:tr w:rsidR="007D7492" w:rsidRPr="007D7492" w:rsidTr="007D7492">
        <w:trPr>
          <w:trHeight w:val="279"/>
        </w:trPr>
        <w:tc>
          <w:tcPr>
            <w:tcW w:w="355" w:type="dxa"/>
            <w:tcBorders>
              <w:left w:val="single" w:sz="4" w:space="0" w:color="000000"/>
              <w:bottom w:val="single" w:sz="4" w:space="0" w:color="auto"/>
              <w:right w:val="single" w:sz="4" w:space="0" w:color="auto"/>
            </w:tcBorders>
          </w:tcPr>
          <w:p w:rsidR="007D7492" w:rsidRPr="007D7492" w:rsidRDefault="007D7492" w:rsidP="007D749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993"/>
              <w:rPr>
                <w:sz w:val="22"/>
                <w:szCs w:val="22"/>
              </w:rPr>
            </w:pPr>
            <w:r w:rsidRPr="007D7492">
              <w:rPr>
                <w:sz w:val="22"/>
                <w:szCs w:val="22"/>
              </w:rPr>
              <w:t>отопление</w:t>
            </w:r>
          </w:p>
        </w:tc>
        <w:tc>
          <w:tcPr>
            <w:tcW w:w="3275" w:type="dxa"/>
            <w:tcBorders>
              <w:top w:val="single" w:sz="4" w:space="0" w:color="auto"/>
              <w:left w:val="single" w:sz="4" w:space="0" w:color="auto"/>
              <w:bottom w:val="single" w:sz="4" w:space="0" w:color="auto"/>
              <w:right w:val="nil"/>
            </w:tcBorders>
            <w:vAlign w:val="bottom"/>
            <w:hideMark/>
          </w:tcPr>
          <w:p w:rsidR="007D7492" w:rsidRPr="007D7492" w:rsidRDefault="007D7492" w:rsidP="007D7492">
            <w:pPr>
              <w:snapToGrid w:val="0"/>
              <w:ind w:left="57"/>
              <w:rPr>
                <w:sz w:val="22"/>
                <w:szCs w:val="22"/>
              </w:rPr>
            </w:pPr>
            <w:r w:rsidRPr="007D7492">
              <w:rPr>
                <w:sz w:val="22"/>
                <w:szCs w:val="22"/>
              </w:rPr>
              <w:t>Центральное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7D7492" w:rsidRPr="007D7492" w:rsidRDefault="007D7492" w:rsidP="007D7492">
            <w:pPr>
              <w:snapToGrid w:val="0"/>
              <w:ind w:left="57"/>
              <w:rPr>
                <w:sz w:val="22"/>
                <w:szCs w:val="22"/>
              </w:rPr>
            </w:pPr>
            <w:r w:rsidRPr="007D7492">
              <w:rPr>
                <w:sz w:val="22"/>
                <w:szCs w:val="22"/>
              </w:rPr>
              <w:t>Поражение ржавчиной</w:t>
            </w:r>
          </w:p>
        </w:tc>
      </w:tr>
      <w:tr w:rsidR="007D7492" w:rsidRPr="007D7492" w:rsidTr="007D7492">
        <w:trPr>
          <w:trHeight w:val="279"/>
        </w:trPr>
        <w:tc>
          <w:tcPr>
            <w:tcW w:w="355" w:type="dxa"/>
            <w:tcBorders>
              <w:top w:val="single" w:sz="4" w:space="0" w:color="auto"/>
              <w:left w:val="single" w:sz="4" w:space="0" w:color="000000"/>
              <w:bottom w:val="single" w:sz="4" w:space="0" w:color="000000"/>
              <w:right w:val="single" w:sz="4" w:space="0" w:color="auto"/>
            </w:tcBorders>
          </w:tcPr>
          <w:p w:rsidR="007D7492" w:rsidRPr="007D7492" w:rsidRDefault="007D7492" w:rsidP="007D749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D7492" w:rsidRPr="007D7492" w:rsidRDefault="007D7492" w:rsidP="007D7492">
            <w:pPr>
              <w:snapToGrid w:val="0"/>
              <w:ind w:left="43"/>
              <w:rPr>
                <w:sz w:val="22"/>
                <w:szCs w:val="22"/>
              </w:rPr>
            </w:pPr>
            <w:r w:rsidRPr="007D7492">
              <w:rPr>
                <w:sz w:val="22"/>
                <w:szCs w:val="22"/>
              </w:rPr>
              <w:t>Прочие работы</w:t>
            </w:r>
          </w:p>
        </w:tc>
        <w:tc>
          <w:tcPr>
            <w:tcW w:w="3275" w:type="dxa"/>
            <w:tcBorders>
              <w:top w:val="single" w:sz="4" w:space="0" w:color="auto"/>
              <w:left w:val="single" w:sz="4" w:space="0" w:color="auto"/>
              <w:bottom w:val="single" w:sz="4" w:space="0" w:color="auto"/>
              <w:right w:val="nil"/>
            </w:tcBorders>
            <w:vAlign w:val="bottom"/>
            <w:hideMark/>
          </w:tcPr>
          <w:p w:rsidR="007D7492" w:rsidRPr="007D7492" w:rsidRDefault="007D7492" w:rsidP="007D7492">
            <w:pPr>
              <w:snapToGrid w:val="0"/>
              <w:ind w:left="57"/>
              <w:rPr>
                <w:sz w:val="22"/>
                <w:szCs w:val="22"/>
              </w:rPr>
            </w:pPr>
          </w:p>
        </w:tc>
        <w:tc>
          <w:tcPr>
            <w:tcW w:w="2551" w:type="dxa"/>
            <w:tcBorders>
              <w:top w:val="single" w:sz="4" w:space="0" w:color="auto"/>
              <w:left w:val="single" w:sz="4" w:space="0" w:color="000000"/>
              <w:bottom w:val="single" w:sz="4" w:space="0" w:color="auto"/>
              <w:right w:val="single" w:sz="4" w:space="0" w:color="000000"/>
            </w:tcBorders>
            <w:vAlign w:val="bottom"/>
            <w:hideMark/>
          </w:tcPr>
          <w:p w:rsidR="007D7492" w:rsidRPr="007D7492" w:rsidRDefault="007D7492" w:rsidP="007D7492">
            <w:pPr>
              <w:snapToGrid w:val="0"/>
              <w:ind w:left="57"/>
              <w:rPr>
                <w:sz w:val="22"/>
                <w:szCs w:val="22"/>
              </w:rPr>
            </w:pPr>
            <w:r w:rsidRPr="007D7492">
              <w:rPr>
                <w:sz w:val="22"/>
                <w:szCs w:val="22"/>
              </w:rPr>
              <w:t>нет износа</w:t>
            </w:r>
          </w:p>
        </w:tc>
      </w:tr>
    </w:tbl>
    <w:p w:rsidR="00387BA1" w:rsidRDefault="00BD462C" w:rsidP="00BD462C">
      <w:pPr>
        <w:pStyle w:val="af1"/>
        <w:jc w:val="both"/>
        <w:rPr>
          <w:rFonts w:ascii="Times New Roman" w:hAnsi="Times New Roman" w:cs="Times New Roman"/>
        </w:rPr>
      </w:pPr>
      <w:r>
        <w:rPr>
          <w:rFonts w:ascii="Times New Roman" w:hAnsi="Times New Roman" w:cs="Times New Roman"/>
        </w:rPr>
        <w:t xml:space="preserve">   </w:t>
      </w:r>
      <w:r w:rsidR="00520908" w:rsidRPr="00BD462C">
        <w:rPr>
          <w:rFonts w:ascii="Times New Roman" w:hAnsi="Times New Roman" w:cs="Times New Roman"/>
        </w:rPr>
        <w:t xml:space="preserve"> </w:t>
      </w:r>
    </w:p>
    <w:p w:rsidR="00415773" w:rsidRPr="00490B29" w:rsidRDefault="00415773" w:rsidP="00500885">
      <w:pPr>
        <w:pStyle w:val="af1"/>
        <w:rPr>
          <w:rFonts w:ascii="Times New Roman" w:hAnsi="Times New Roman" w:cs="Times New Roman"/>
          <w:b/>
          <w:bCs/>
          <w:sz w:val="18"/>
          <w:szCs w:val="18"/>
        </w:rPr>
      </w:pPr>
      <w:r w:rsidRPr="00490B29">
        <w:rPr>
          <w:rFonts w:ascii="Times New Roman" w:hAnsi="Times New Roman" w:cs="Times New Roman"/>
          <w:b/>
          <w:bCs/>
          <w:sz w:val="18"/>
          <w:szCs w:val="18"/>
        </w:rPr>
        <w:t>Границы эксплуатационной ответственности</w:t>
      </w:r>
    </w:p>
    <w:p w:rsidR="00415773" w:rsidRPr="00490B29" w:rsidRDefault="00415773" w:rsidP="00500885">
      <w:pPr>
        <w:pStyle w:val="af1"/>
        <w:rPr>
          <w:rFonts w:ascii="Times New Roman" w:hAnsi="Times New Roman" w:cs="Times New Roman"/>
          <w:b/>
          <w:bCs/>
          <w:sz w:val="18"/>
          <w:szCs w:val="18"/>
        </w:rPr>
      </w:pPr>
      <w:r w:rsidRPr="00490B29">
        <w:rPr>
          <w:rFonts w:ascii="Times New Roman" w:hAnsi="Times New Roman" w:cs="Times New Roman"/>
          <w:b/>
          <w:bCs/>
          <w:sz w:val="18"/>
          <w:szCs w:val="18"/>
        </w:rPr>
        <w:t>Управляющей организации</w:t>
      </w:r>
    </w:p>
    <w:tbl>
      <w:tblPr>
        <w:tblW w:w="9345"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tblPr>
      <w:tblGrid>
        <w:gridCol w:w="4649"/>
        <w:gridCol w:w="4696"/>
      </w:tblGrid>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415773">
            <w:pPr>
              <w:spacing w:before="100" w:beforeAutospacing="1" w:after="202" w:line="276" w:lineRule="atLeast"/>
              <w:rPr>
                <w:color w:val="00000A"/>
                <w:sz w:val="18"/>
                <w:szCs w:val="18"/>
              </w:rPr>
            </w:pPr>
            <w:r w:rsidRPr="00490B29">
              <w:rPr>
                <w:b/>
                <w:bCs/>
                <w:color w:val="00000A"/>
                <w:sz w:val="18"/>
                <w:szCs w:val="18"/>
              </w:rPr>
              <w:lastRenderedPageBreak/>
              <w:t>Управляющая организация</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415773">
            <w:pPr>
              <w:spacing w:before="100" w:beforeAutospacing="1" w:after="202" w:line="276" w:lineRule="atLeast"/>
              <w:rPr>
                <w:color w:val="00000A"/>
                <w:sz w:val="18"/>
                <w:szCs w:val="18"/>
              </w:rPr>
            </w:pPr>
            <w:r w:rsidRPr="00490B29">
              <w:rPr>
                <w:b/>
                <w:bCs/>
                <w:color w:val="00000A"/>
                <w:sz w:val="18"/>
                <w:szCs w:val="18"/>
              </w:rPr>
              <w:t>Собственник</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1. 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1. ответвления от стояков холодного водоснабжения после вводной запорно-регулирующей арматуры, сантехническое оборудование, индивидуальные приборы учета холодной воды в помещениях собственников, сантехнические приборы и оборудование</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2.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3. разводящий трубопровод от первого стыкового соединения, расположенного на ответвлении от основного стояка водоотведения, сантехнические приборы и оборудование, установленные и присоединенные к внутриквартирным сетям водоотведения</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3. внутридомовая инженерная система газоснабжения, состоящая из газопроводов, проложенных от источника газа,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490B29">
              <w:rPr>
                <w:rFonts w:ascii="Times New Roman" w:hAnsi="Times New Roman" w:cs="Times New Roman"/>
                <w:sz w:val="18"/>
                <w:szCs w:val="18"/>
              </w:rPr>
              <w:t>опусках</w:t>
            </w:r>
            <w:proofErr w:type="spellEnd"/>
            <w:r w:rsidRPr="00490B29">
              <w:rPr>
                <w:rFonts w:ascii="Times New Roman" w:hAnsi="Times New Roman" w:cs="Times New Roman"/>
                <w:sz w:val="18"/>
                <w:szCs w:val="18"/>
              </w:rPr>
              <w:t>) к внутриквартирному газовому оборудованию</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 xml:space="preserve">4. </w:t>
            </w:r>
            <w:proofErr w:type="spellStart"/>
            <w:r w:rsidRPr="00490B29">
              <w:rPr>
                <w:rFonts w:ascii="Times New Roman" w:hAnsi="Times New Roman" w:cs="Times New Roman"/>
                <w:sz w:val="18"/>
                <w:szCs w:val="18"/>
              </w:rPr>
              <w:t>опуски</w:t>
            </w:r>
            <w:proofErr w:type="spellEnd"/>
            <w:r w:rsidRPr="00490B29">
              <w:rPr>
                <w:rFonts w:ascii="Times New Roman" w:hAnsi="Times New Roman" w:cs="Times New Roman"/>
                <w:sz w:val="18"/>
                <w:szCs w:val="18"/>
              </w:rPr>
              <w:t xml:space="preserve"> от запорного крана (отключающего устройства) до газоиспользующего оборудования, входящего в состав внутриквартирного газового оборудования</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4. внутридомовая система электроснабжения, состоящая из вводных шкафов, вводно-распределительных устройств, аппаратуры защиты, коллективных (общедомовых) приборов учета электрической энергии, этажных щитков и шкафов, осветительных установок помещений общего пользования, в том числе подвалов, за исключением освещения индивидуальных хозяйственных построек, расположенных в подвалах, сетей (кабелей) от ВРУ до индивидуальных, общих (квартирных) приборов учета электрической энергии</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2348E0">
            <w:pPr>
              <w:pStyle w:val="af1"/>
              <w:jc w:val="both"/>
              <w:rPr>
                <w:rFonts w:ascii="Times New Roman" w:hAnsi="Times New Roman" w:cs="Times New Roman"/>
                <w:sz w:val="18"/>
                <w:szCs w:val="18"/>
              </w:rPr>
            </w:pPr>
            <w:r w:rsidRPr="00490B29">
              <w:rPr>
                <w:rFonts w:ascii="Times New Roman" w:hAnsi="Times New Roman" w:cs="Times New Roman"/>
                <w:sz w:val="18"/>
                <w:szCs w:val="18"/>
              </w:rPr>
              <w:t>6.отключающие устройства после индивидуальных счетчиков электрической энергии, счетчики электрической энергии, внутриквартирная электрическая проводка, розетки, выключатели, осветительные приборы, электрооборудование, расположенное на внутриквартирных сетях</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5. По строительным конструкциям – внешняя поверхность стен помещения, кровельные конструкции, балконные плиты, лестницы и лестничные площадки.</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7. по строительным конструкциям – внутренняя поверхность стен помещения, окна, оконные заполнения, водоотливы и входная дверь в помещение (квартиру), ограждающие конструкции балконных плит.</w:t>
            </w:r>
          </w:p>
        </w:tc>
      </w:tr>
    </w:tbl>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7D7492">
      <w:pPr>
        <w:pStyle w:val="af1"/>
        <w:rPr>
          <w:rFonts w:ascii="Times New Roman" w:hAnsi="Times New Roman" w:cs="Times New Roman"/>
          <w:sz w:val="18"/>
          <w:szCs w:val="18"/>
        </w:rPr>
      </w:pPr>
    </w:p>
    <w:p w:rsidR="007D7492" w:rsidRDefault="007D7492" w:rsidP="007D7492">
      <w:pPr>
        <w:pStyle w:val="af1"/>
        <w:rPr>
          <w:rFonts w:ascii="Times New Roman" w:hAnsi="Times New Roman" w:cs="Times New Roman"/>
          <w:sz w:val="18"/>
          <w:szCs w:val="18"/>
        </w:rPr>
      </w:pPr>
    </w:p>
    <w:p w:rsidR="007D7492" w:rsidRDefault="007D7492" w:rsidP="007D7492">
      <w:pPr>
        <w:pStyle w:val="af1"/>
        <w:rPr>
          <w:rFonts w:ascii="Times New Roman" w:hAnsi="Times New Roman" w:cs="Times New Roman"/>
          <w:sz w:val="18"/>
          <w:szCs w:val="18"/>
        </w:rPr>
      </w:pPr>
    </w:p>
    <w:p w:rsidR="00415773" w:rsidRPr="00826D20" w:rsidRDefault="00415773" w:rsidP="00FF2DAA">
      <w:pPr>
        <w:pStyle w:val="af1"/>
        <w:jc w:val="right"/>
        <w:rPr>
          <w:rFonts w:ascii="Times New Roman" w:hAnsi="Times New Roman" w:cs="Times New Roman"/>
          <w:sz w:val="18"/>
          <w:szCs w:val="18"/>
        </w:rPr>
      </w:pPr>
      <w:r w:rsidRPr="00826D20">
        <w:rPr>
          <w:rFonts w:ascii="Times New Roman" w:hAnsi="Times New Roman" w:cs="Times New Roman"/>
          <w:sz w:val="18"/>
          <w:szCs w:val="18"/>
        </w:rPr>
        <w:t>Приложение № 2</w:t>
      </w:r>
    </w:p>
    <w:p w:rsidR="00FD345D" w:rsidRPr="00826D20" w:rsidRDefault="00415773" w:rsidP="00FF2DAA">
      <w:pPr>
        <w:pStyle w:val="af1"/>
        <w:jc w:val="right"/>
        <w:rPr>
          <w:rFonts w:ascii="Times New Roman" w:hAnsi="Times New Roman" w:cs="Times New Roman"/>
          <w:sz w:val="18"/>
          <w:szCs w:val="18"/>
        </w:rPr>
      </w:pPr>
      <w:r w:rsidRPr="00826D20">
        <w:rPr>
          <w:rFonts w:ascii="Times New Roman" w:hAnsi="Times New Roman" w:cs="Times New Roman"/>
          <w:sz w:val="18"/>
          <w:szCs w:val="18"/>
        </w:rPr>
        <w:t>к Договору</w:t>
      </w:r>
      <w:r w:rsidR="00FD345D" w:rsidRPr="00826D20">
        <w:rPr>
          <w:rFonts w:ascii="Times New Roman" w:hAnsi="Times New Roman" w:cs="Times New Roman"/>
          <w:sz w:val="18"/>
          <w:szCs w:val="18"/>
        </w:rPr>
        <w:t xml:space="preserve"> № </w:t>
      </w:r>
      <w:r w:rsidR="007D7492">
        <w:rPr>
          <w:rFonts w:ascii="Times New Roman" w:hAnsi="Times New Roman" w:cs="Times New Roman"/>
          <w:sz w:val="18"/>
          <w:szCs w:val="18"/>
        </w:rPr>
        <w:t>4</w:t>
      </w:r>
      <w:r w:rsidR="00036C17">
        <w:rPr>
          <w:rFonts w:ascii="Times New Roman" w:hAnsi="Times New Roman" w:cs="Times New Roman"/>
          <w:sz w:val="18"/>
          <w:szCs w:val="18"/>
        </w:rPr>
        <w:t>-ЯР/24 от 19.01.2024</w:t>
      </w:r>
    </w:p>
    <w:p w:rsidR="00415773" w:rsidRPr="00826D20" w:rsidRDefault="00415773" w:rsidP="00FF2DAA">
      <w:pPr>
        <w:pStyle w:val="af1"/>
        <w:jc w:val="right"/>
        <w:rPr>
          <w:rFonts w:ascii="Times New Roman" w:hAnsi="Times New Roman" w:cs="Times New Roman"/>
          <w:sz w:val="18"/>
          <w:szCs w:val="18"/>
        </w:rPr>
      </w:pPr>
      <w:r w:rsidRPr="00826D20">
        <w:rPr>
          <w:rFonts w:ascii="Times New Roman" w:hAnsi="Times New Roman" w:cs="Times New Roman"/>
          <w:sz w:val="18"/>
          <w:szCs w:val="18"/>
        </w:rPr>
        <w:t xml:space="preserve"> управления многоквартирным домом</w:t>
      </w:r>
    </w:p>
    <w:p w:rsidR="00D25B0F" w:rsidRPr="00036C17" w:rsidRDefault="00D25B0F" w:rsidP="00036C17">
      <w:pPr>
        <w:pStyle w:val="ad"/>
        <w:numPr>
          <w:ilvl w:val="0"/>
          <w:numId w:val="77"/>
        </w:numPr>
        <w:spacing w:before="100" w:beforeAutospacing="1" w:line="240" w:lineRule="atLeast"/>
        <w:jc w:val="center"/>
        <w:rPr>
          <w:color w:val="00000A"/>
          <w:sz w:val="18"/>
          <w:szCs w:val="18"/>
        </w:rPr>
      </w:pPr>
      <w:r w:rsidRPr="00D25B0F">
        <w:t>Перечень обязательных работ и услуг, необходимые для обеспечения надлежащего содержанию общего имущества, в многоквартирном доме, являющимся объектом конкурса –</w:t>
      </w:r>
    </w:p>
    <w:p w:rsidR="007D7492" w:rsidRPr="007D7492" w:rsidRDefault="00D25B0F" w:rsidP="007D7492">
      <w:pPr>
        <w:autoSpaceDE w:val="0"/>
        <w:contextualSpacing/>
        <w:jc w:val="center"/>
        <w:rPr>
          <w:u w:val="single"/>
        </w:rPr>
      </w:pPr>
      <w:r w:rsidRPr="00D25B0F">
        <w:rPr>
          <w:u w:val="single"/>
        </w:rPr>
        <w:t>мн</w:t>
      </w:r>
      <w:r w:rsidR="007D7492">
        <w:rPr>
          <w:u w:val="single"/>
        </w:rPr>
        <w:t>огоквартирными домами № 6</w:t>
      </w:r>
      <w:r w:rsidR="00036C17">
        <w:rPr>
          <w:u w:val="single"/>
        </w:rPr>
        <w:t>,</w:t>
      </w:r>
      <w:r w:rsidRPr="00D25B0F">
        <w:rPr>
          <w:u w:val="single"/>
        </w:rPr>
        <w:t xml:space="preserve"> ул. Восточная, станция Лютово, Ярославский район, Ярославская область</w:t>
      </w:r>
    </w:p>
    <w:tbl>
      <w:tblPr>
        <w:tblW w:w="0" w:type="auto"/>
        <w:tblCellSpacing w:w="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7"/>
        <w:gridCol w:w="292"/>
        <w:gridCol w:w="1436"/>
        <w:gridCol w:w="1026"/>
      </w:tblGrid>
      <w:tr w:rsidR="007D7492" w:rsidRPr="007D7492" w:rsidTr="007D7492">
        <w:trPr>
          <w:tblCellSpacing w:w="11" w:type="dxa"/>
        </w:trPr>
        <w:tc>
          <w:tcPr>
            <w:tcW w:w="7504" w:type="dxa"/>
            <w:vAlign w:val="center"/>
          </w:tcPr>
          <w:p w:rsidR="007D7492" w:rsidRPr="007D7492" w:rsidRDefault="007D7492" w:rsidP="007D7492">
            <w:pPr>
              <w:suppressAutoHyphens/>
              <w:jc w:val="center"/>
              <w:rPr>
                <w:b/>
                <w:sz w:val="16"/>
                <w:szCs w:val="16"/>
              </w:rPr>
            </w:pPr>
            <w:r w:rsidRPr="007D7492">
              <w:rPr>
                <w:b/>
                <w:sz w:val="16"/>
                <w:szCs w:val="16"/>
              </w:rPr>
              <w:t>Наименование услуг и работ, необходимых для обеспечения надлежащего содержания общего имущества в многоквартирном доме</w:t>
            </w:r>
          </w:p>
        </w:tc>
        <w:tc>
          <w:tcPr>
            <w:tcW w:w="1706" w:type="dxa"/>
            <w:gridSpan w:val="2"/>
            <w:vAlign w:val="center"/>
          </w:tcPr>
          <w:p w:rsidR="007D7492" w:rsidRPr="007D7492" w:rsidRDefault="007D7492" w:rsidP="007D7492">
            <w:pPr>
              <w:suppressAutoHyphens/>
              <w:jc w:val="center"/>
              <w:rPr>
                <w:b/>
                <w:sz w:val="16"/>
                <w:szCs w:val="16"/>
                <w:lang w:val="en-US"/>
              </w:rPr>
            </w:pPr>
            <w:proofErr w:type="spellStart"/>
            <w:r w:rsidRPr="007D7492">
              <w:rPr>
                <w:b/>
                <w:sz w:val="16"/>
                <w:szCs w:val="16"/>
                <w:lang w:val="en-US"/>
              </w:rPr>
              <w:t>Периодичность</w:t>
            </w:r>
            <w:proofErr w:type="spellEnd"/>
          </w:p>
        </w:tc>
        <w:tc>
          <w:tcPr>
            <w:tcW w:w="993" w:type="dxa"/>
            <w:vAlign w:val="center"/>
          </w:tcPr>
          <w:p w:rsidR="007D7492" w:rsidRPr="007D7492" w:rsidRDefault="007D7492" w:rsidP="007D7492">
            <w:pPr>
              <w:suppressAutoHyphens/>
              <w:jc w:val="center"/>
              <w:rPr>
                <w:b/>
                <w:sz w:val="16"/>
                <w:szCs w:val="16"/>
                <w:lang w:val="en-US"/>
              </w:rPr>
            </w:pPr>
            <w:proofErr w:type="spellStart"/>
            <w:r w:rsidRPr="007D7492">
              <w:rPr>
                <w:b/>
                <w:sz w:val="16"/>
                <w:szCs w:val="16"/>
                <w:lang w:val="en-US"/>
              </w:rPr>
              <w:t>Объем</w:t>
            </w:r>
            <w:proofErr w:type="spellEnd"/>
          </w:p>
        </w:tc>
      </w:tr>
      <w:tr w:rsidR="007D7492" w:rsidRPr="007D7492" w:rsidTr="007D7492">
        <w:trPr>
          <w:tblCellSpacing w:w="11" w:type="dxa"/>
        </w:trPr>
        <w:tc>
          <w:tcPr>
            <w:tcW w:w="9232" w:type="dxa"/>
            <w:gridSpan w:val="3"/>
          </w:tcPr>
          <w:p w:rsidR="007D7492" w:rsidRPr="007D7492" w:rsidRDefault="007D7492" w:rsidP="007D7492">
            <w:pPr>
              <w:numPr>
                <w:ilvl w:val="0"/>
                <w:numId w:val="75"/>
              </w:numPr>
              <w:suppressAutoHyphens/>
              <w:spacing w:after="200" w:line="276" w:lineRule="auto"/>
              <w:ind w:left="0"/>
              <w:jc w:val="center"/>
              <w:rPr>
                <w:i/>
                <w:sz w:val="16"/>
                <w:szCs w:val="16"/>
              </w:rPr>
            </w:pPr>
            <w:r w:rsidRPr="007D7492">
              <w:rPr>
                <w:i/>
                <w:sz w:val="16"/>
                <w:szCs w:val="16"/>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помещений общего </w:t>
            </w:r>
            <w:proofErr w:type="spellStart"/>
            <w:r w:rsidRPr="007D7492">
              <w:rPr>
                <w:i/>
                <w:sz w:val="16"/>
                <w:szCs w:val="16"/>
              </w:rPr>
              <w:t>польования</w:t>
            </w:r>
            <w:proofErr w:type="spellEnd"/>
            <w:r w:rsidRPr="007D7492">
              <w:rPr>
                <w:i/>
                <w:sz w:val="16"/>
                <w:szCs w:val="16"/>
              </w:rPr>
              <w:t>) многоквартирного дома</w:t>
            </w:r>
          </w:p>
        </w:tc>
        <w:tc>
          <w:tcPr>
            <w:tcW w:w="993" w:type="dxa"/>
            <w:vMerge w:val="restart"/>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9232" w:type="dxa"/>
            <w:gridSpan w:val="3"/>
          </w:tcPr>
          <w:p w:rsidR="007D7492" w:rsidRPr="007D7492" w:rsidRDefault="007D7492" w:rsidP="007D7492">
            <w:pPr>
              <w:numPr>
                <w:ilvl w:val="3"/>
                <w:numId w:val="74"/>
              </w:numPr>
              <w:suppressAutoHyphens/>
              <w:spacing w:after="200" w:line="276" w:lineRule="auto"/>
              <w:ind w:left="0"/>
              <w:rPr>
                <w:b/>
                <w:sz w:val="16"/>
                <w:szCs w:val="16"/>
              </w:rPr>
            </w:pPr>
            <w:r w:rsidRPr="007D7492">
              <w:rPr>
                <w:b/>
                <w:sz w:val="16"/>
                <w:szCs w:val="16"/>
              </w:rPr>
              <w:t>Работы, выполняемые в отношении всех видов фундаментов:</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проверка соответствия параметров вертикальной планировки территории вокруг здания проектным параметрам (при наличии проекта). </w:t>
            </w:r>
          </w:p>
        </w:tc>
        <w:tc>
          <w:tcPr>
            <w:tcW w:w="1706" w:type="dxa"/>
            <w:gridSpan w:val="2"/>
          </w:tcPr>
          <w:p w:rsidR="007D7492" w:rsidRPr="007D7492" w:rsidRDefault="007D7492" w:rsidP="007D7492">
            <w:pPr>
              <w:suppressAutoHyphens/>
              <w:rPr>
                <w:sz w:val="16"/>
                <w:szCs w:val="16"/>
              </w:rPr>
            </w:pPr>
            <w:r w:rsidRPr="007D7492">
              <w:rPr>
                <w:sz w:val="16"/>
                <w:szCs w:val="16"/>
              </w:rPr>
              <w:t xml:space="preserve">2 (два) раза в год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rPr>
                <w:sz w:val="16"/>
                <w:szCs w:val="16"/>
              </w:rPr>
            </w:pPr>
            <w:r w:rsidRPr="007D7492">
              <w:rPr>
                <w:sz w:val="16"/>
                <w:szCs w:val="16"/>
              </w:rPr>
              <w:t>- проверка технического состояния видимых частей конструкций с выявлением:</w:t>
            </w:r>
          </w:p>
          <w:p w:rsidR="007D7492" w:rsidRPr="007D7492" w:rsidRDefault="007D7492" w:rsidP="007D7492">
            <w:pPr>
              <w:suppressAutoHyphens/>
              <w:rPr>
                <w:sz w:val="16"/>
                <w:szCs w:val="16"/>
              </w:rPr>
            </w:pPr>
            <w:r w:rsidRPr="007D7492">
              <w:rPr>
                <w:sz w:val="16"/>
                <w:szCs w:val="16"/>
              </w:rPr>
              <w:t>- признаков в неравномерных осадок фундаментов всех типов;</w:t>
            </w:r>
          </w:p>
          <w:p w:rsidR="007D7492" w:rsidRPr="007D7492" w:rsidRDefault="007D7492" w:rsidP="007D7492">
            <w:pPr>
              <w:suppressAutoHyphens/>
              <w:rPr>
                <w:sz w:val="16"/>
                <w:szCs w:val="16"/>
              </w:rPr>
            </w:pPr>
            <w:r w:rsidRPr="007D7492">
              <w:rPr>
                <w:sz w:val="16"/>
                <w:szCs w:val="16"/>
              </w:rPr>
              <w:t>- коррозии арматуры, расслаивания, трещин, выпучивания, отклонения от вертикали в домах с бетонными, железобетонным и каменным фундаментами:</w:t>
            </w:r>
          </w:p>
          <w:p w:rsidR="007D7492" w:rsidRPr="007D7492" w:rsidRDefault="007D7492" w:rsidP="007D7492">
            <w:pPr>
              <w:suppressAutoHyphens/>
              <w:rPr>
                <w:sz w:val="16"/>
                <w:szCs w:val="16"/>
              </w:rPr>
            </w:pPr>
            <w:r w:rsidRPr="007D7492">
              <w:rPr>
                <w:sz w:val="16"/>
                <w:szCs w:val="16"/>
              </w:rPr>
              <w:t>- поражения гнилью и частичного разрушения деревянного основания в домах со столбчатыми или свайными деревянными фундаментами;</w:t>
            </w:r>
          </w:p>
          <w:p w:rsidR="007D7492" w:rsidRPr="007D7492" w:rsidRDefault="007D7492" w:rsidP="007D7492">
            <w:pPr>
              <w:suppressAutoHyphens/>
              <w:rPr>
                <w:sz w:val="16"/>
                <w:szCs w:val="16"/>
              </w:rPr>
            </w:pPr>
            <w:r w:rsidRPr="007D7492">
              <w:rPr>
                <w:sz w:val="16"/>
                <w:szCs w:val="16"/>
              </w:rPr>
              <w:t>- при выявлении нарушений – разработка контрольных штрафов в местах обнаружения дефектов, детальное обследование и составление плана мероприятий по устранению причин нарушения и восстановленных свойств конструкций;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(шесть)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 проверка состояния гидроизоляции фундаментов и систем водоотводов и систем водоотвода фундамента. При выявлении нарушений, восстановление их работоспособности.</w:t>
            </w:r>
          </w:p>
        </w:tc>
        <w:tc>
          <w:tcPr>
            <w:tcW w:w="1706" w:type="dxa"/>
            <w:gridSpan w:val="2"/>
          </w:tcPr>
          <w:p w:rsidR="007D7492" w:rsidRPr="007D7492" w:rsidRDefault="007D7492" w:rsidP="007D7492">
            <w:pPr>
              <w:suppressAutoHyphens/>
              <w:rPr>
                <w:sz w:val="16"/>
                <w:szCs w:val="16"/>
              </w:rPr>
            </w:pPr>
            <w:r w:rsidRPr="007D7492">
              <w:rPr>
                <w:sz w:val="16"/>
                <w:szCs w:val="16"/>
              </w:rPr>
              <w:t>2 (два)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зданиях с подвалами: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проверка температурно-влажностного режима подвальных помещений и при выявлении нарушений устранение причин его нарушения;</w:t>
            </w:r>
          </w:p>
          <w:p w:rsidR="007D7492" w:rsidRPr="007D7492" w:rsidRDefault="007D7492" w:rsidP="007D7492">
            <w:pPr>
              <w:suppressAutoHyphens/>
              <w:jc w:val="both"/>
              <w:rPr>
                <w:sz w:val="16"/>
                <w:szCs w:val="16"/>
                <w:lang w:val="en-US"/>
              </w:rPr>
            </w:pPr>
            <w:r w:rsidRPr="007D7492">
              <w:rPr>
                <w:sz w:val="16"/>
                <w:szCs w:val="16"/>
              </w:rPr>
              <w:t xml:space="preserve">- контроль за состоянием дверей подвалов и технических подполий, запорных устройств на них. </w:t>
            </w:r>
            <w:proofErr w:type="spellStart"/>
            <w:r w:rsidRPr="007D7492">
              <w:rPr>
                <w:sz w:val="16"/>
                <w:szCs w:val="16"/>
                <w:lang w:val="en-US"/>
              </w:rPr>
              <w:t>Устранение</w:t>
            </w:r>
            <w:proofErr w:type="spellEnd"/>
            <w:r w:rsidRPr="007D7492">
              <w:rPr>
                <w:sz w:val="16"/>
                <w:szCs w:val="16"/>
              </w:rPr>
              <w:t xml:space="preserve"> </w:t>
            </w:r>
            <w:proofErr w:type="spellStart"/>
            <w:r w:rsidRPr="007D7492">
              <w:rPr>
                <w:sz w:val="16"/>
                <w:szCs w:val="16"/>
                <w:lang w:val="en-US"/>
              </w:rPr>
              <w:t>выявленных</w:t>
            </w:r>
            <w:proofErr w:type="spellEnd"/>
            <w:r w:rsidRPr="007D7492">
              <w:rPr>
                <w:sz w:val="16"/>
                <w:szCs w:val="16"/>
              </w:rPr>
              <w:t xml:space="preserve"> </w:t>
            </w:r>
            <w:proofErr w:type="spellStart"/>
            <w:r w:rsidRPr="007D7492">
              <w:rPr>
                <w:sz w:val="16"/>
                <w:szCs w:val="16"/>
                <w:lang w:val="en-US"/>
              </w:rPr>
              <w:t>неисправностей</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(шесть)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646"/>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проверка состояния помещений подвалов, входов в подвалы и приямков, принятие мер, исключающих затопление,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213"/>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контроль за состоянием дверей подвалов и технических подполий, запорных устройств на них</w:t>
            </w:r>
          </w:p>
        </w:tc>
        <w:tc>
          <w:tcPr>
            <w:tcW w:w="1706" w:type="dxa"/>
            <w:gridSpan w:val="2"/>
          </w:tcPr>
          <w:p w:rsidR="007D7492" w:rsidRPr="007D7492" w:rsidRDefault="007D7492" w:rsidP="007D7492">
            <w:pPr>
              <w:suppressAutoHyphens/>
              <w:rPr>
                <w:sz w:val="16"/>
                <w:szCs w:val="16"/>
              </w:rPr>
            </w:pPr>
            <w:r w:rsidRPr="007D7492">
              <w:rPr>
                <w:sz w:val="16"/>
                <w:szCs w:val="16"/>
              </w:rPr>
              <w:t>2 (два)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для надлежащего содержания стен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6" w:type="dxa"/>
            <w:gridSpan w:val="2"/>
            <w:vAlign w:val="center"/>
          </w:tcPr>
          <w:p w:rsidR="007D7492" w:rsidRPr="007D7492" w:rsidRDefault="007D7492" w:rsidP="007D7492">
            <w:pPr>
              <w:suppressAutoHyphens/>
              <w:rPr>
                <w:sz w:val="16"/>
                <w:szCs w:val="16"/>
              </w:rPr>
            </w:pPr>
            <w:r w:rsidRPr="007D7492">
              <w:rPr>
                <w:sz w:val="16"/>
                <w:szCs w:val="16"/>
              </w:rPr>
              <w:t xml:space="preserve">2 (два) раза в год 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следов коррозий,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D7492" w:rsidRPr="007D7492" w:rsidRDefault="007D7492" w:rsidP="007D7492">
            <w:pPr>
              <w:suppressAutoHyphens/>
              <w:jc w:val="both"/>
              <w:rPr>
                <w:sz w:val="16"/>
                <w:szCs w:val="16"/>
              </w:rPr>
            </w:pPr>
            <w:r w:rsidRPr="007D7492">
              <w:rPr>
                <w:sz w:val="16"/>
                <w:szCs w:val="16"/>
              </w:rPr>
              <w:t>- выявление повреждений в кладке, наличия и характера трещин, выветривания, отклонения от вертикали и выпучивания отдельных участков стен, нарушений связей между отдельными конструкциями в домах со стенами из мелких блоков, искусственных и естественных камней;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(два)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выявление повреждений в кладке, наличия и характера трещин </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(два)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7D7492">
            <w:pPr>
              <w:suppressAutoHyphens/>
              <w:jc w:val="both"/>
              <w:rPr>
                <w:sz w:val="16"/>
                <w:szCs w:val="16"/>
              </w:rPr>
            </w:pPr>
            <w:r w:rsidRPr="007D7492">
              <w:rPr>
                <w:sz w:val="16"/>
                <w:szCs w:val="16"/>
              </w:rPr>
              <w:t xml:space="preserve">-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перекрытий и покрытий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нарушений условий эксплуатаций, несанкционированных изменений конструктивного решения, выявления прогибов, трещин и колебаний;</w:t>
            </w:r>
          </w:p>
          <w:p w:rsidR="007D7492" w:rsidRPr="007D7492" w:rsidRDefault="007D7492" w:rsidP="007D7492">
            <w:pPr>
              <w:suppressAutoHyphens/>
              <w:jc w:val="both"/>
              <w:rPr>
                <w:sz w:val="16"/>
                <w:szCs w:val="16"/>
              </w:rPr>
            </w:pPr>
            <w:r w:rsidRPr="007D7492">
              <w:rPr>
                <w:sz w:val="16"/>
                <w:szCs w:val="16"/>
              </w:rPr>
              <w:t xml:space="preserve">- выявлений наличия, характера и величины трещин в теле перекрытия и в местах примыканий к стенам, </w:t>
            </w:r>
            <w:r w:rsidRPr="007D7492">
              <w:rPr>
                <w:sz w:val="16"/>
                <w:szCs w:val="16"/>
              </w:rPr>
              <w:lastRenderedPageBreak/>
              <w:t>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7D7492" w:rsidRPr="007D7492" w:rsidRDefault="007D7492" w:rsidP="007D7492">
            <w:pPr>
              <w:suppressAutoHyphens/>
              <w:jc w:val="both"/>
              <w:rPr>
                <w:sz w:val="16"/>
                <w:szCs w:val="16"/>
              </w:rPr>
            </w:pPr>
            <w:r w:rsidRPr="007D7492">
              <w:rPr>
                <w:sz w:val="16"/>
                <w:szCs w:val="16"/>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7D7492">
              <w:rPr>
                <w:sz w:val="16"/>
                <w:szCs w:val="16"/>
              </w:rPr>
              <w:t>опирания</w:t>
            </w:r>
            <w:proofErr w:type="spellEnd"/>
            <w:r w:rsidRPr="007D7492">
              <w:rPr>
                <w:sz w:val="16"/>
                <w:szCs w:val="16"/>
              </w:rPr>
              <w:t>, отслоения защитного слоя бетона и оголения арматуры, коррозии арматуры в домах с перекрытиями и покрытиями железобетонного настила;</w:t>
            </w:r>
          </w:p>
        </w:tc>
        <w:tc>
          <w:tcPr>
            <w:tcW w:w="1706" w:type="dxa"/>
            <w:gridSpan w:val="2"/>
            <w:vAlign w:val="center"/>
          </w:tcPr>
          <w:p w:rsidR="007D7492" w:rsidRPr="007D7492" w:rsidRDefault="007D7492" w:rsidP="007D7492">
            <w:pPr>
              <w:suppressAutoHyphens/>
              <w:rPr>
                <w:sz w:val="16"/>
                <w:szCs w:val="16"/>
              </w:rPr>
            </w:pPr>
            <w:r w:rsidRPr="007D7492">
              <w:rPr>
                <w:sz w:val="16"/>
                <w:szCs w:val="16"/>
              </w:rPr>
              <w:lastRenderedPageBreak/>
              <w:t xml:space="preserve">Не реже 1 раза в год или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lastRenderedPageBreak/>
              <w:t>- проверка состояния утепления, гидроизоляции и звукоизоляции, адгезии отделочных слоев к конструкциям перекрытия (покрытия);</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7D7492">
            <w:pPr>
              <w:suppressAutoHyphens/>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 (в течение 180 дней с момента выявления).</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балок (ригелей) перекрытий и покрытий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7D7492" w:rsidRPr="007D7492" w:rsidRDefault="007D7492" w:rsidP="007D7492">
            <w:pPr>
              <w:suppressAutoHyphens/>
              <w:jc w:val="both"/>
              <w:rPr>
                <w:sz w:val="16"/>
                <w:szCs w:val="16"/>
              </w:rPr>
            </w:pPr>
            <w:r w:rsidRPr="007D7492">
              <w:rPr>
                <w:sz w:val="16"/>
                <w:szCs w:val="16"/>
              </w:rPr>
              <w:t>- выявление поверхностных отколов и отслоений защитного слоя бетона в растянутой зоне, оголения и коррозий арматуры, крупных выбоин и сколов бетона в сжатой зоне в домах с монолитными и сборными железобетонными балками перекрытий и покрытий;</w:t>
            </w:r>
          </w:p>
          <w:p w:rsidR="007D7492" w:rsidRPr="007D7492" w:rsidRDefault="007D7492" w:rsidP="007D7492">
            <w:pPr>
              <w:suppressAutoHyphens/>
              <w:jc w:val="both"/>
              <w:rPr>
                <w:sz w:val="16"/>
                <w:szCs w:val="16"/>
              </w:rPr>
            </w:pPr>
            <w:r w:rsidRPr="007D7492">
              <w:rPr>
                <w:sz w:val="16"/>
                <w:szCs w:val="16"/>
              </w:rPr>
              <w:t>-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3месяца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964"/>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 (в течение 180 дней с момента выявления).</w:t>
            </w:r>
          </w:p>
        </w:tc>
        <w:tc>
          <w:tcPr>
            <w:tcW w:w="993" w:type="dxa"/>
            <w:vMerge w:val="restart"/>
            <w:textDirection w:val="tbRl"/>
            <w:vAlign w:val="center"/>
          </w:tcPr>
          <w:p w:rsidR="007D7492" w:rsidRPr="007D7492" w:rsidRDefault="007D7492" w:rsidP="007D7492">
            <w:pPr>
              <w:suppressAutoHyphens/>
              <w:jc w:val="right"/>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крыши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проверка кровли на отсутствие протечек;</w:t>
            </w:r>
          </w:p>
          <w:p w:rsidR="007D7492" w:rsidRPr="007D7492" w:rsidRDefault="007D7492" w:rsidP="007D7492">
            <w:pPr>
              <w:suppressAutoHyphens/>
              <w:jc w:val="both"/>
              <w:rPr>
                <w:sz w:val="16"/>
                <w:szCs w:val="16"/>
              </w:rPr>
            </w:pPr>
            <w:r w:rsidRPr="007D7492">
              <w:rPr>
                <w:sz w:val="16"/>
                <w:szCs w:val="16"/>
              </w:rPr>
              <w:t xml:space="preserve">- проверка </w:t>
            </w:r>
            <w:proofErr w:type="spellStart"/>
            <w:r w:rsidRPr="007D7492">
              <w:rPr>
                <w:sz w:val="16"/>
                <w:szCs w:val="16"/>
              </w:rPr>
              <w:t>молниезащитных</w:t>
            </w:r>
            <w:proofErr w:type="spellEnd"/>
            <w:r w:rsidRPr="007D7492">
              <w:rPr>
                <w:sz w:val="16"/>
                <w:szCs w:val="16"/>
              </w:rPr>
              <w:t xml:space="preserve"> устройств, заземления мачт и другого оборудования, расположенного на крыше;</w:t>
            </w:r>
          </w:p>
          <w:p w:rsidR="007D7492" w:rsidRPr="007D7492" w:rsidRDefault="007D7492" w:rsidP="007D7492">
            <w:pPr>
              <w:suppressAutoHyphens/>
              <w:jc w:val="both"/>
              <w:rPr>
                <w:sz w:val="16"/>
                <w:szCs w:val="16"/>
              </w:rPr>
            </w:pPr>
            <w:r w:rsidRPr="007D7492">
              <w:rPr>
                <w:sz w:val="16"/>
                <w:szCs w:val="16"/>
              </w:rPr>
              <w:t>- проверка температурно-влажностного режима и воздухообмена на чердаке;</w:t>
            </w:r>
          </w:p>
          <w:p w:rsidR="007D7492" w:rsidRPr="007D7492" w:rsidRDefault="007D7492" w:rsidP="007D7492">
            <w:pPr>
              <w:suppressAutoHyphens/>
              <w:jc w:val="both"/>
              <w:rPr>
                <w:sz w:val="16"/>
                <w:szCs w:val="16"/>
              </w:rPr>
            </w:pPr>
            <w:r w:rsidRPr="007D7492">
              <w:rPr>
                <w:sz w:val="16"/>
                <w:szCs w:val="16"/>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(два)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rPr>
                <w:sz w:val="16"/>
                <w:szCs w:val="16"/>
              </w:rPr>
            </w:pPr>
            <w:r w:rsidRPr="007D7492">
              <w:rPr>
                <w:sz w:val="16"/>
                <w:szCs w:val="16"/>
              </w:rPr>
              <w:t>- проверка и при необходимости очистка кровли от скопления снега и наледи;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сезон,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D7492" w:rsidRPr="007D7492" w:rsidRDefault="007D7492" w:rsidP="007D7492">
            <w:pPr>
              <w:suppressAutoHyphens/>
              <w:jc w:val="both"/>
              <w:rPr>
                <w:sz w:val="16"/>
                <w:szCs w:val="16"/>
              </w:rPr>
            </w:pPr>
            <w:r w:rsidRPr="007D7492">
              <w:rPr>
                <w:sz w:val="16"/>
                <w:szCs w:val="16"/>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нарушений, приводящих к протечкам, - незамедлительное устранение. В остальных случаях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лестниц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деформаций и повреждений в несущих конструкциях, надежности крепления ограждений, выбоин и сколов в ступенях;</w:t>
            </w:r>
          </w:p>
          <w:p w:rsidR="007D7492" w:rsidRPr="007D7492" w:rsidRDefault="007D7492" w:rsidP="007D7492">
            <w:pPr>
              <w:suppressAutoHyphens/>
              <w:jc w:val="both"/>
              <w:rPr>
                <w:sz w:val="16"/>
                <w:szCs w:val="16"/>
              </w:rPr>
            </w:pPr>
            <w:r w:rsidRPr="007D7492">
              <w:rPr>
                <w:sz w:val="16"/>
                <w:szCs w:val="16"/>
              </w:rPr>
              <w:t>-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поступях в домах с железобетонными лестницами;</w:t>
            </w:r>
          </w:p>
          <w:p w:rsidR="007D7492" w:rsidRPr="007D7492" w:rsidRDefault="007D7492" w:rsidP="007D7492">
            <w:pPr>
              <w:suppressAutoHyphens/>
              <w:jc w:val="both"/>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фасадов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 выявление нарушений отделки фасадов и их отдельных элементов, ослабления связи                   отделочных слоев со стенами, нарушений </w:t>
            </w:r>
            <w:proofErr w:type="spellStart"/>
            <w:r w:rsidRPr="007D7492">
              <w:rPr>
                <w:sz w:val="16"/>
                <w:szCs w:val="16"/>
              </w:rPr>
              <w:t>сплошности</w:t>
            </w:r>
            <w:proofErr w:type="spellEnd"/>
            <w:r w:rsidRPr="007D7492">
              <w:rPr>
                <w:sz w:val="16"/>
                <w:szCs w:val="16"/>
              </w:rPr>
              <w:t xml:space="preserve"> и герметичности наружных водостоков;</w:t>
            </w:r>
          </w:p>
          <w:p w:rsidR="007D7492" w:rsidRPr="007D7492" w:rsidRDefault="007D7492" w:rsidP="007D7492">
            <w:pPr>
              <w:suppressAutoHyphens/>
              <w:jc w:val="both"/>
              <w:rPr>
                <w:sz w:val="16"/>
                <w:szCs w:val="16"/>
              </w:rPr>
            </w:pPr>
            <w:r w:rsidRPr="007D7492">
              <w:rPr>
                <w:sz w:val="16"/>
                <w:szCs w:val="16"/>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7D7492" w:rsidRPr="007D7492" w:rsidRDefault="007D7492" w:rsidP="007D7492">
            <w:pPr>
              <w:suppressAutoHyphens/>
              <w:jc w:val="both"/>
              <w:rPr>
                <w:sz w:val="16"/>
                <w:szCs w:val="16"/>
              </w:rPr>
            </w:pPr>
            <w:r w:rsidRPr="007D7492">
              <w:rPr>
                <w:sz w:val="16"/>
                <w:szCs w:val="16"/>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7D7492" w:rsidRPr="007D7492" w:rsidRDefault="007D7492" w:rsidP="007D7492">
            <w:pPr>
              <w:suppressAutoHyphens/>
              <w:rPr>
                <w:sz w:val="16"/>
                <w:szCs w:val="16"/>
              </w:rPr>
            </w:pPr>
            <w:r w:rsidRPr="007D7492">
              <w:rPr>
                <w:sz w:val="16"/>
                <w:szCs w:val="16"/>
              </w:rPr>
              <w:t xml:space="preserve">Не реже 1 раза в год 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контроль состояния и восстановление или замена отдельных элементов крылец и зонтов над входами в здание, в подвалы и над балконами;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 xml:space="preserve">Не реже 1 раза в 6 шесть месяцев 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повреждений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перегородок в многоквартирных домах:</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lastRenderedPageBreak/>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p>
          <w:p w:rsidR="007D7492" w:rsidRPr="007D7492" w:rsidRDefault="007D7492" w:rsidP="007D7492">
            <w:pPr>
              <w:suppressAutoHyphens/>
              <w:jc w:val="both"/>
              <w:rPr>
                <w:sz w:val="16"/>
                <w:szCs w:val="16"/>
                <w:lang w:val="en-US"/>
              </w:rPr>
            </w:pPr>
            <w:r w:rsidRPr="007D7492">
              <w:rPr>
                <w:sz w:val="16"/>
                <w:szCs w:val="16"/>
                <w:lang w:val="en-US"/>
              </w:rPr>
              <w:t xml:space="preserve">- </w:t>
            </w:r>
            <w:proofErr w:type="spellStart"/>
            <w:r w:rsidRPr="007D7492">
              <w:rPr>
                <w:sz w:val="16"/>
                <w:szCs w:val="16"/>
                <w:lang w:val="en-US"/>
              </w:rPr>
              <w:t>проверка</w:t>
            </w:r>
            <w:proofErr w:type="spellEnd"/>
            <w:r w:rsidRPr="007D7492">
              <w:rPr>
                <w:sz w:val="16"/>
                <w:szCs w:val="16"/>
              </w:rPr>
              <w:t xml:space="preserve"> </w:t>
            </w:r>
            <w:proofErr w:type="spellStart"/>
            <w:r w:rsidRPr="007D7492">
              <w:rPr>
                <w:sz w:val="16"/>
                <w:szCs w:val="16"/>
                <w:lang w:val="en-US"/>
              </w:rPr>
              <w:t>звукоизоляции</w:t>
            </w:r>
            <w:proofErr w:type="spellEnd"/>
            <w:r w:rsidRPr="007D7492">
              <w:rPr>
                <w:sz w:val="16"/>
                <w:szCs w:val="16"/>
                <w:lang w:val="en-US"/>
              </w:rPr>
              <w:t xml:space="preserve"> и </w:t>
            </w:r>
            <w:proofErr w:type="spellStart"/>
            <w:r w:rsidRPr="007D7492">
              <w:rPr>
                <w:sz w:val="16"/>
                <w:szCs w:val="16"/>
                <w:lang w:val="en-US"/>
              </w:rPr>
              <w:t>огнезащиты</w:t>
            </w:r>
            <w:proofErr w:type="spellEnd"/>
            <w:r w:rsidRPr="007D7492">
              <w:rPr>
                <w:sz w:val="16"/>
                <w:szCs w:val="16"/>
                <w:lang w:val="en-US"/>
              </w:rPr>
              <w:t xml:space="preserve">; </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2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повреждений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внутренней отделки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 и инженерному оборудованию – устранение выявленных нарушений.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шесть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полов помещений, относящихся к общему имуществу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проверка состояния основания, поверхностного слоя и работоспособности системы вентиляции (для деревянных полов)</w:t>
            </w:r>
          </w:p>
          <w:p w:rsidR="007D7492" w:rsidRPr="007D7492" w:rsidRDefault="007D7492" w:rsidP="007D7492">
            <w:pPr>
              <w:suppressAutoHyphens/>
              <w:jc w:val="both"/>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7D7492" w:rsidRPr="007D7492" w:rsidRDefault="007D7492" w:rsidP="007D7492">
            <w:pPr>
              <w:suppressAutoHyphens/>
              <w:rPr>
                <w:sz w:val="16"/>
                <w:szCs w:val="16"/>
                <w:lang w:val="en-US"/>
              </w:rPr>
            </w:pPr>
            <w:r w:rsidRPr="007D7492">
              <w:rPr>
                <w:sz w:val="16"/>
                <w:szCs w:val="16"/>
                <w:lang w:val="en-US"/>
              </w:rPr>
              <w:t xml:space="preserve">2 </w:t>
            </w:r>
            <w:proofErr w:type="spellStart"/>
            <w:r w:rsidRPr="007D7492">
              <w:rPr>
                <w:sz w:val="16"/>
                <w:szCs w:val="16"/>
                <w:lang w:val="en-US"/>
              </w:rPr>
              <w:t>раза</w:t>
            </w:r>
            <w:proofErr w:type="spellEnd"/>
            <w:r w:rsidRPr="007D7492">
              <w:rPr>
                <w:sz w:val="16"/>
                <w:szCs w:val="16"/>
                <w:lang w:val="en-US"/>
              </w:rPr>
              <w:t xml:space="preserve"> в </w:t>
            </w:r>
            <w:proofErr w:type="spellStart"/>
            <w:r w:rsidRPr="007D7492">
              <w:rPr>
                <w:sz w:val="16"/>
                <w:szCs w:val="16"/>
                <w:lang w:val="en-US"/>
              </w:rPr>
              <w:t>год</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993" w:type="dxa"/>
            <w:vMerge w:val="restart"/>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7796" w:type="dxa"/>
            <w:gridSpan w:val="2"/>
            <w:vAlign w:val="center"/>
          </w:tcPr>
          <w:p w:rsidR="007D7492" w:rsidRPr="007D7492" w:rsidRDefault="007D7492" w:rsidP="007D7492">
            <w:pPr>
              <w:suppressAutoHyphens/>
              <w:jc w:val="both"/>
              <w:rPr>
                <w:sz w:val="16"/>
                <w:szCs w:val="16"/>
              </w:rPr>
            </w:pPr>
            <w:r w:rsidRPr="007D7492">
              <w:rPr>
                <w:sz w:val="16"/>
                <w:szCs w:val="16"/>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1414" w:type="dxa"/>
            <w:vAlign w:val="center"/>
          </w:tcPr>
          <w:p w:rsidR="007D7492" w:rsidRPr="007D7492" w:rsidRDefault="007D7492" w:rsidP="007D7492">
            <w:pPr>
              <w:suppressAutoHyphens/>
              <w:rPr>
                <w:sz w:val="16"/>
                <w:szCs w:val="16"/>
              </w:rPr>
            </w:pPr>
            <w:r w:rsidRPr="007D7492">
              <w:rPr>
                <w:sz w:val="16"/>
                <w:szCs w:val="16"/>
              </w:rPr>
              <w:t>Не реже 3 раз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5"/>
              </w:numPr>
              <w:suppressAutoHyphens/>
              <w:spacing w:after="200" w:line="276" w:lineRule="auto"/>
              <w:jc w:val="center"/>
              <w:rPr>
                <w:i/>
                <w:sz w:val="16"/>
                <w:szCs w:val="16"/>
              </w:rPr>
            </w:pPr>
            <w:r w:rsidRPr="007D7492">
              <w:rPr>
                <w:i/>
                <w:sz w:val="16"/>
                <w:szCs w:val="16"/>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993" w:type="dxa"/>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 xml:space="preserve">Работы, выполняемые в целях надлежащего содержания индивидуальных систем вентиляции и </w:t>
            </w:r>
            <w:proofErr w:type="spellStart"/>
            <w:r w:rsidRPr="007D7492">
              <w:rPr>
                <w:b/>
                <w:sz w:val="16"/>
                <w:szCs w:val="16"/>
              </w:rPr>
              <w:t>дымоудаления</w:t>
            </w:r>
            <w:proofErr w:type="spellEnd"/>
            <w:r w:rsidRPr="007D7492">
              <w:rPr>
                <w:b/>
                <w:sz w:val="16"/>
                <w:szCs w:val="16"/>
              </w:rPr>
              <w:t xml:space="preserve"> в многоквартирном доме:</w:t>
            </w:r>
          </w:p>
        </w:tc>
        <w:tc>
          <w:tcPr>
            <w:tcW w:w="993" w:type="dxa"/>
            <w:vMerge w:val="restart"/>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устранение </w:t>
            </w:r>
            <w:proofErr w:type="spellStart"/>
            <w:r w:rsidRPr="007D7492">
              <w:rPr>
                <w:sz w:val="16"/>
                <w:szCs w:val="16"/>
              </w:rPr>
              <w:t>неплотностей</w:t>
            </w:r>
            <w:proofErr w:type="spellEnd"/>
            <w:r w:rsidRPr="007D7492">
              <w:rPr>
                <w:sz w:val="16"/>
                <w:szCs w:val="16"/>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4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rPr>
                <w:b/>
                <w:sz w:val="16"/>
                <w:szCs w:val="16"/>
              </w:rPr>
            </w:pPr>
            <w:r w:rsidRPr="007D7492">
              <w:rPr>
                <w:b/>
                <w:sz w:val="16"/>
                <w:szCs w:val="16"/>
              </w:rPr>
              <w:t xml:space="preserve">Работы, выполняемые в целях надлежащего содержания индивидуальных тепловых пунктов </w:t>
            </w:r>
            <w:proofErr w:type="spellStart"/>
            <w:r w:rsidRPr="007D7492">
              <w:rPr>
                <w:b/>
                <w:sz w:val="16"/>
                <w:szCs w:val="16"/>
              </w:rPr>
              <w:t>водоподкачек</w:t>
            </w:r>
            <w:proofErr w:type="spellEnd"/>
            <w:r w:rsidRPr="007D7492">
              <w:rPr>
                <w:b/>
                <w:sz w:val="16"/>
                <w:szCs w:val="16"/>
              </w:rPr>
              <w:t xml:space="preserve"> в многоквартирном доме (при наличии):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7D7492">
              <w:rPr>
                <w:sz w:val="16"/>
                <w:szCs w:val="16"/>
              </w:rPr>
              <w:t>водоподкачках</w:t>
            </w:r>
            <w:proofErr w:type="spellEnd"/>
            <w:r w:rsidRPr="007D7492">
              <w:rPr>
                <w:sz w:val="16"/>
                <w:szCs w:val="16"/>
              </w:rPr>
              <w:t xml:space="preserve"> в многоквартирных домах; </w:t>
            </w:r>
          </w:p>
          <w:p w:rsidR="007D7492" w:rsidRPr="007D7492" w:rsidRDefault="007D7492" w:rsidP="007D7492">
            <w:pPr>
              <w:suppressAutoHyphens/>
              <w:jc w:val="both"/>
              <w:rPr>
                <w:sz w:val="16"/>
                <w:szCs w:val="16"/>
              </w:rPr>
            </w:pPr>
            <w:r w:rsidRPr="007D7492">
              <w:rPr>
                <w:sz w:val="16"/>
                <w:szCs w:val="16"/>
              </w:rPr>
              <w:t xml:space="preserve">- гидравлические и тепловые испытания оборудования индивидуальных тепловых пунктов и </w:t>
            </w:r>
            <w:proofErr w:type="spellStart"/>
            <w:r w:rsidRPr="007D7492">
              <w:rPr>
                <w:sz w:val="16"/>
                <w:szCs w:val="16"/>
              </w:rPr>
              <w:t>водоподкачек</w:t>
            </w:r>
            <w:proofErr w:type="spellEnd"/>
            <w:r w:rsidRPr="007D7492">
              <w:rPr>
                <w:sz w:val="16"/>
                <w:szCs w:val="16"/>
              </w:rPr>
              <w:t xml:space="preserve">; </w:t>
            </w:r>
          </w:p>
          <w:p w:rsidR="007D7492" w:rsidRPr="007D7492" w:rsidRDefault="007D7492" w:rsidP="007D7492">
            <w:pPr>
              <w:suppressAutoHyphens/>
              <w:jc w:val="both"/>
              <w:rPr>
                <w:sz w:val="16"/>
                <w:szCs w:val="16"/>
              </w:rPr>
            </w:pPr>
            <w:r w:rsidRPr="007D7492">
              <w:rPr>
                <w:sz w:val="16"/>
                <w:szCs w:val="16"/>
              </w:rPr>
              <w:t xml:space="preserve">- работы по очистке теплообменного оборудования для удаления </w:t>
            </w:r>
            <w:proofErr w:type="spellStart"/>
            <w:r w:rsidRPr="007D7492">
              <w:rPr>
                <w:sz w:val="16"/>
                <w:szCs w:val="16"/>
              </w:rPr>
              <w:t>накипно-коррозионных</w:t>
            </w:r>
            <w:proofErr w:type="spellEnd"/>
            <w:r w:rsidRPr="007D7492">
              <w:rPr>
                <w:sz w:val="16"/>
                <w:szCs w:val="16"/>
              </w:rPr>
              <w:t xml:space="preserve"> отложений;</w:t>
            </w:r>
          </w:p>
          <w:p w:rsidR="007D7492" w:rsidRPr="007D7492" w:rsidRDefault="007D7492" w:rsidP="007D7492">
            <w:pPr>
              <w:suppressAutoHyphens/>
              <w:jc w:val="both"/>
              <w:rPr>
                <w:sz w:val="16"/>
                <w:szCs w:val="16"/>
              </w:rPr>
            </w:pPr>
            <w:r w:rsidRPr="007D7492">
              <w:rPr>
                <w:sz w:val="16"/>
                <w:szCs w:val="16"/>
              </w:rPr>
              <w:t xml:space="preserve">- проверка работоспособности и обслуживание устройства водоподготовки для системы горячего водоснабжения. </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2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месяц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rPr>
                <w:b/>
                <w:sz w:val="16"/>
                <w:szCs w:val="16"/>
              </w:rPr>
            </w:pPr>
            <w:r w:rsidRPr="007D7492">
              <w:rPr>
                <w:b/>
                <w:sz w:val="16"/>
                <w:szCs w:val="16"/>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2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месяц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контроль состояния и замена неисправных контрольно-измерительных приборов (манометров, термометров и т.п.);</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7D7492" w:rsidRPr="007D7492" w:rsidRDefault="007D7492" w:rsidP="007D7492">
            <w:pPr>
              <w:suppressAutoHyphens/>
              <w:jc w:val="both"/>
              <w:rPr>
                <w:sz w:val="16"/>
                <w:szCs w:val="16"/>
              </w:rPr>
            </w:pPr>
            <w:r w:rsidRPr="007D7492">
              <w:rPr>
                <w:sz w:val="16"/>
                <w:szCs w:val="16"/>
              </w:rPr>
              <w:t xml:space="preserve">- контроль состояния и незамедлительное восстановление герметичности участков трубопроводов и </w:t>
            </w:r>
            <w:r w:rsidRPr="007D7492">
              <w:rPr>
                <w:sz w:val="16"/>
                <w:szCs w:val="16"/>
              </w:rPr>
              <w:lastRenderedPageBreak/>
              <w:t xml:space="preserve">соединительных элементов в случае их разгерметизации; </w:t>
            </w:r>
          </w:p>
          <w:p w:rsidR="007D7492" w:rsidRPr="007D7492" w:rsidRDefault="007D7492" w:rsidP="007D7492">
            <w:pPr>
              <w:suppressAutoHyphens/>
              <w:jc w:val="both"/>
              <w:rPr>
                <w:sz w:val="16"/>
                <w:szCs w:val="16"/>
              </w:rPr>
            </w:pPr>
            <w:r w:rsidRPr="007D7492">
              <w:rPr>
                <w:sz w:val="16"/>
                <w:szCs w:val="16"/>
              </w:rPr>
              <w:t xml:space="preserve">-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 </w:t>
            </w:r>
          </w:p>
        </w:tc>
        <w:tc>
          <w:tcPr>
            <w:tcW w:w="1706" w:type="dxa"/>
            <w:gridSpan w:val="2"/>
            <w:vAlign w:val="center"/>
          </w:tcPr>
          <w:p w:rsidR="007D7492" w:rsidRPr="007D7492" w:rsidRDefault="007D7492" w:rsidP="007D7492">
            <w:pPr>
              <w:suppressAutoHyphens/>
              <w:rPr>
                <w:sz w:val="16"/>
                <w:szCs w:val="16"/>
              </w:rPr>
            </w:pPr>
            <w:r w:rsidRPr="007D7492">
              <w:rPr>
                <w:sz w:val="16"/>
                <w:szCs w:val="16"/>
              </w:rPr>
              <w:lastRenderedPageBreak/>
              <w:t>1 раз в месяц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lastRenderedPageBreak/>
              <w:t>- промывка участков водопровода после выполнения ремонтно-строительных работ на водопроводе; очистка и промывка водонапорных баков; проверка и обеспечение работоспособности местных локальных очистных сооружений (септики) и дворовых туалетов;</w:t>
            </w:r>
          </w:p>
        </w:tc>
        <w:tc>
          <w:tcPr>
            <w:tcW w:w="1706" w:type="dxa"/>
            <w:gridSpan w:val="2"/>
            <w:vAlign w:val="center"/>
          </w:tcPr>
          <w:p w:rsidR="007D7492" w:rsidRPr="007D7492" w:rsidRDefault="007D7492" w:rsidP="007D7492">
            <w:pPr>
              <w:suppressAutoHyphens/>
              <w:rPr>
                <w:sz w:val="16"/>
                <w:szCs w:val="16"/>
                <w:lang w:val="en-US"/>
              </w:rPr>
            </w:pPr>
            <w:proofErr w:type="spellStart"/>
            <w:r w:rsidRPr="007D7492">
              <w:rPr>
                <w:sz w:val="16"/>
                <w:szCs w:val="16"/>
                <w:lang w:val="en-US"/>
              </w:rPr>
              <w:t>По</w:t>
            </w:r>
            <w:proofErr w:type="spellEnd"/>
            <w:r w:rsidRPr="007D7492">
              <w:rPr>
                <w:sz w:val="16"/>
                <w:szCs w:val="16"/>
              </w:rPr>
              <w:t xml:space="preserve"> </w:t>
            </w:r>
            <w:proofErr w:type="spellStart"/>
            <w:r w:rsidRPr="007D7492">
              <w:rPr>
                <w:sz w:val="16"/>
                <w:szCs w:val="16"/>
                <w:lang w:val="en-US"/>
              </w:rPr>
              <w:t>мере</w:t>
            </w:r>
            <w:proofErr w:type="spellEnd"/>
            <w:r w:rsidRPr="007D7492">
              <w:rPr>
                <w:sz w:val="16"/>
                <w:szCs w:val="16"/>
              </w:rPr>
              <w:t xml:space="preserve"> </w:t>
            </w:r>
            <w:proofErr w:type="spellStart"/>
            <w:r w:rsidRPr="007D7492">
              <w:rPr>
                <w:sz w:val="16"/>
                <w:szCs w:val="16"/>
                <w:lang w:val="en-US"/>
              </w:rPr>
              <w:t>необходимости</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 xml:space="preserve">- промывка систем водоснабжения для удаления </w:t>
            </w:r>
            <w:proofErr w:type="spellStart"/>
            <w:r w:rsidRPr="007D7492">
              <w:rPr>
                <w:sz w:val="16"/>
                <w:szCs w:val="16"/>
              </w:rPr>
              <w:t>накипно-коррозионных</w:t>
            </w:r>
            <w:proofErr w:type="spellEnd"/>
            <w:r w:rsidRPr="007D7492">
              <w:rPr>
                <w:sz w:val="16"/>
                <w:szCs w:val="16"/>
              </w:rPr>
              <w:t xml:space="preserve"> отложений.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3 года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485"/>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систем теплоснабжения (отопление, горячее водоснабжение) в многоквартирном доме:</w:t>
            </w:r>
          </w:p>
        </w:tc>
        <w:tc>
          <w:tcPr>
            <w:tcW w:w="993" w:type="dxa"/>
            <w:vMerge w:val="restart"/>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испытания на прочность и плотность (гидравлические испытания) узлов ввода и систем отопления, промывка и регулировка систем отопления; </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промывка централизованных систем теплоснабжения для удаления </w:t>
            </w:r>
            <w:proofErr w:type="spellStart"/>
            <w:r w:rsidRPr="007D7492">
              <w:rPr>
                <w:sz w:val="16"/>
                <w:szCs w:val="16"/>
              </w:rPr>
              <w:t>накипно-коррозионных</w:t>
            </w:r>
            <w:proofErr w:type="spellEnd"/>
            <w:r w:rsidRPr="007D7492">
              <w:rPr>
                <w:sz w:val="16"/>
                <w:szCs w:val="16"/>
              </w:rPr>
              <w:t xml:space="preserve"> отложений;</w:t>
            </w:r>
          </w:p>
          <w:p w:rsidR="007D7492" w:rsidRPr="007D7492" w:rsidRDefault="007D7492" w:rsidP="007D7492">
            <w:pPr>
              <w:suppressAutoHyphens/>
              <w:jc w:val="both"/>
              <w:rPr>
                <w:sz w:val="16"/>
                <w:szCs w:val="16"/>
              </w:rPr>
            </w:pPr>
            <w:r w:rsidRPr="007D7492">
              <w:rPr>
                <w:sz w:val="16"/>
                <w:szCs w:val="16"/>
              </w:rPr>
              <w:t>- проведение пробных пусконаладочных работ (пробные топки);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 удаление воздуха из системы отопления.</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год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проверка заземления оболочки </w:t>
            </w:r>
            <w:proofErr w:type="spellStart"/>
            <w:r w:rsidRPr="007D7492">
              <w:rPr>
                <w:sz w:val="16"/>
                <w:szCs w:val="16"/>
              </w:rPr>
              <w:t>электрокабеля</w:t>
            </w:r>
            <w:proofErr w:type="spellEnd"/>
            <w:r w:rsidRPr="007D7492">
              <w:rPr>
                <w:sz w:val="16"/>
                <w:szCs w:val="16"/>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3 года или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1502"/>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проверка и обеспечение работоспособности устройств защитного отключения; </w:t>
            </w:r>
          </w:p>
          <w:p w:rsidR="007D7492" w:rsidRPr="007D7492" w:rsidRDefault="007D7492" w:rsidP="007D7492">
            <w:pPr>
              <w:suppressAutoHyphens/>
              <w:jc w:val="both"/>
              <w:rPr>
                <w:sz w:val="16"/>
                <w:szCs w:val="16"/>
              </w:rPr>
            </w:pPr>
            <w:r w:rsidRPr="007D7492">
              <w:rPr>
                <w:sz w:val="16"/>
                <w:szCs w:val="16"/>
              </w:rPr>
              <w:t xml:space="preserve">- техническое обслуживание и ремонт силовых и осветительных установок, электрических установок систем </w:t>
            </w:r>
            <w:proofErr w:type="spellStart"/>
            <w:r w:rsidRPr="007D7492">
              <w:rPr>
                <w:sz w:val="16"/>
                <w:szCs w:val="16"/>
              </w:rPr>
              <w:t>дымоудаления</w:t>
            </w:r>
            <w:proofErr w:type="spellEnd"/>
            <w:r w:rsidRPr="007D7492">
              <w:rPr>
                <w:sz w:val="16"/>
                <w:szCs w:val="16"/>
              </w:rPr>
              <w:t xml:space="preserve">, , внутреннего противопожарного водопровода, лифтов, установок автоматизации котельных, бойлерных, тепловых пунктов, элементов </w:t>
            </w:r>
            <w:proofErr w:type="spellStart"/>
            <w:r w:rsidRPr="007D7492">
              <w:rPr>
                <w:sz w:val="16"/>
                <w:szCs w:val="16"/>
              </w:rPr>
              <w:t>молниезащиты</w:t>
            </w:r>
            <w:proofErr w:type="spellEnd"/>
            <w:r w:rsidRPr="007D7492">
              <w:rPr>
                <w:sz w:val="16"/>
                <w:szCs w:val="16"/>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6" w:type="dxa"/>
            <w:gridSpan w:val="2"/>
            <w:vAlign w:val="center"/>
          </w:tcPr>
          <w:p w:rsidR="007D7492" w:rsidRPr="007D7492" w:rsidRDefault="007D7492" w:rsidP="007D7492">
            <w:pPr>
              <w:suppressAutoHyphens/>
              <w:rPr>
                <w:sz w:val="16"/>
                <w:szCs w:val="16"/>
              </w:rPr>
            </w:pPr>
          </w:p>
          <w:p w:rsidR="007D7492" w:rsidRPr="007D7492" w:rsidRDefault="007D7492" w:rsidP="007D7492">
            <w:pPr>
              <w:suppressAutoHyphens/>
              <w:rPr>
                <w:sz w:val="16"/>
                <w:szCs w:val="16"/>
              </w:rPr>
            </w:pPr>
            <w:r w:rsidRPr="007D7492">
              <w:rPr>
                <w:sz w:val="16"/>
                <w:szCs w:val="16"/>
              </w:rPr>
              <w:t>4 раза в год и по мере необходимости</w:t>
            </w: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tc>
        <w:tc>
          <w:tcPr>
            <w:tcW w:w="993" w:type="dxa"/>
            <w:vMerge/>
          </w:tcPr>
          <w:p w:rsidR="007D7492" w:rsidRPr="007D7492" w:rsidRDefault="007D7492" w:rsidP="007D7492">
            <w:pPr>
              <w:suppressAutoHyphens/>
              <w:rPr>
                <w:sz w:val="16"/>
                <w:szCs w:val="16"/>
              </w:rPr>
            </w:pPr>
          </w:p>
        </w:tc>
      </w:tr>
      <w:tr w:rsidR="007D7492" w:rsidRPr="007D7492" w:rsidTr="007D7492">
        <w:trPr>
          <w:trHeight w:val="383"/>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работы, выполняемые в целях содержания и ремонта лифта (лифтов) в многоквартирном доме:</w:t>
            </w:r>
          </w:p>
          <w:p w:rsidR="007D7492" w:rsidRPr="007D7492" w:rsidRDefault="007D7492" w:rsidP="007D7492">
            <w:pPr>
              <w:suppressAutoHyphens/>
              <w:rPr>
                <w:sz w:val="16"/>
                <w:szCs w:val="16"/>
              </w:rPr>
            </w:pPr>
            <w:r w:rsidRPr="007D7492">
              <w:rPr>
                <w:sz w:val="16"/>
                <w:szCs w:val="16"/>
              </w:rPr>
              <w:t>- организация системы диспетчерского контроля связи с кабиной лифта;</w:t>
            </w:r>
          </w:p>
          <w:p w:rsidR="007D7492" w:rsidRPr="007D7492" w:rsidRDefault="007D7492" w:rsidP="007D7492">
            <w:pPr>
              <w:suppressAutoHyphens/>
              <w:rPr>
                <w:sz w:val="16"/>
                <w:szCs w:val="16"/>
              </w:rPr>
            </w:pPr>
            <w:r w:rsidRPr="007D7492">
              <w:rPr>
                <w:sz w:val="16"/>
                <w:szCs w:val="16"/>
              </w:rPr>
              <w:t>- обеспечение проведения осмотров, техническое обслуживание и ремонт лифта (лифтов);</w:t>
            </w:r>
          </w:p>
          <w:p w:rsidR="007D7492" w:rsidRPr="007D7492" w:rsidRDefault="007D7492" w:rsidP="007D7492">
            <w:pPr>
              <w:suppressAutoHyphens/>
              <w:rPr>
                <w:sz w:val="16"/>
                <w:szCs w:val="16"/>
              </w:rPr>
            </w:pPr>
            <w:r w:rsidRPr="007D7492">
              <w:rPr>
                <w:sz w:val="16"/>
                <w:szCs w:val="16"/>
              </w:rPr>
              <w:t>- обеспечение проведения аварийного обслуживания лифта (лифтов);</w:t>
            </w:r>
          </w:p>
          <w:p w:rsidR="007D7492" w:rsidRPr="007D7492" w:rsidRDefault="007D7492" w:rsidP="007D7492">
            <w:pPr>
              <w:suppressAutoHyphens/>
              <w:rPr>
                <w:sz w:val="16"/>
                <w:szCs w:val="16"/>
              </w:rPr>
            </w:pPr>
            <w:r w:rsidRPr="007D7492">
              <w:rPr>
                <w:sz w:val="16"/>
                <w:szCs w:val="16"/>
              </w:rPr>
              <w:t>- обеспечение проведения технического освидетельствования лифта (лифтов), в том числе после замены элементов оборудования.</w:t>
            </w:r>
          </w:p>
          <w:p w:rsidR="007D7492" w:rsidRPr="007D7492" w:rsidRDefault="007D7492" w:rsidP="007D7492">
            <w:pPr>
              <w:suppressAutoHyphens/>
              <w:rPr>
                <w:sz w:val="16"/>
                <w:szCs w:val="16"/>
              </w:rPr>
            </w:pPr>
          </w:p>
        </w:tc>
        <w:tc>
          <w:tcPr>
            <w:tcW w:w="1706" w:type="dxa"/>
            <w:gridSpan w:val="2"/>
            <w:vAlign w:val="center"/>
          </w:tcPr>
          <w:p w:rsidR="007D7492" w:rsidRPr="007D7492" w:rsidRDefault="007D7492" w:rsidP="007D7492">
            <w:pPr>
              <w:suppressAutoHyphens/>
              <w:rPr>
                <w:sz w:val="16"/>
                <w:szCs w:val="16"/>
              </w:rPr>
            </w:pPr>
            <w:r w:rsidRPr="007D7492">
              <w:rPr>
                <w:sz w:val="16"/>
                <w:szCs w:val="16"/>
              </w:rPr>
              <w:t>По договору со специализированной организацией</w:t>
            </w:r>
          </w:p>
          <w:p w:rsidR="007D7492" w:rsidRPr="007D7492" w:rsidRDefault="007D7492" w:rsidP="007D7492">
            <w:pPr>
              <w:suppressAutoHyphens/>
              <w:rPr>
                <w:sz w:val="16"/>
                <w:szCs w:val="16"/>
              </w:rPr>
            </w:pP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систем внутридомового газового оборудования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организация проверки состояния системы внутридомового газового оборудования и ее отдельных элементов; </w:t>
            </w:r>
          </w:p>
          <w:p w:rsidR="007D7492" w:rsidRPr="007D7492" w:rsidRDefault="007D7492" w:rsidP="007D7492">
            <w:pPr>
              <w:suppressAutoHyphens/>
              <w:jc w:val="both"/>
              <w:rPr>
                <w:sz w:val="16"/>
                <w:szCs w:val="16"/>
              </w:rPr>
            </w:pPr>
            <w:r w:rsidRPr="007D7492">
              <w:rPr>
                <w:sz w:val="16"/>
                <w:szCs w:val="16"/>
              </w:rPr>
              <w:t>- организация технического обслуживания и ремонта систем контроля загазованности помещений;</w:t>
            </w:r>
          </w:p>
          <w:p w:rsidR="007D7492" w:rsidRPr="007D7492" w:rsidRDefault="007D7492" w:rsidP="007D7492">
            <w:pPr>
              <w:suppressAutoHyphens/>
              <w:jc w:val="both"/>
              <w:rPr>
                <w:sz w:val="16"/>
                <w:szCs w:val="16"/>
              </w:rPr>
            </w:pPr>
            <w:r w:rsidRPr="007D7492">
              <w:rPr>
                <w:sz w:val="16"/>
                <w:szCs w:val="16"/>
              </w:rPr>
              <w:t xml:space="preserve">- при выявлении нарушений и неисправностей внутридомового газового оборудования, системы </w:t>
            </w:r>
            <w:proofErr w:type="spellStart"/>
            <w:r w:rsidRPr="007D7492">
              <w:rPr>
                <w:sz w:val="16"/>
                <w:szCs w:val="16"/>
              </w:rPr>
              <w:t>дымоудаления</w:t>
            </w:r>
            <w:proofErr w:type="spellEnd"/>
            <w:r w:rsidRPr="007D7492">
              <w:rPr>
                <w:sz w:val="16"/>
                <w:szCs w:val="16"/>
              </w:rPr>
              <w:t xml:space="preserve"> и вентиляции, способных повлечь скопление газа в помещениях,</w:t>
            </w:r>
          </w:p>
          <w:p w:rsidR="007D7492" w:rsidRPr="007D7492" w:rsidRDefault="007D7492" w:rsidP="007D7492">
            <w:pPr>
              <w:suppressAutoHyphens/>
              <w:jc w:val="both"/>
              <w:rPr>
                <w:sz w:val="16"/>
                <w:szCs w:val="16"/>
              </w:rPr>
            </w:pPr>
            <w:r w:rsidRPr="007D7492">
              <w:rPr>
                <w:sz w:val="16"/>
                <w:szCs w:val="16"/>
              </w:rPr>
              <w:t>- организация проведения работ по их устранению</w:t>
            </w:r>
          </w:p>
        </w:tc>
        <w:tc>
          <w:tcPr>
            <w:tcW w:w="1706" w:type="dxa"/>
            <w:gridSpan w:val="2"/>
            <w:vAlign w:val="center"/>
          </w:tcPr>
          <w:p w:rsidR="007D7492" w:rsidRPr="007D7492" w:rsidRDefault="007D7492" w:rsidP="007D7492">
            <w:pPr>
              <w:suppressAutoHyphens/>
              <w:rPr>
                <w:sz w:val="16"/>
                <w:szCs w:val="16"/>
              </w:rPr>
            </w:pPr>
            <w:r w:rsidRPr="007D7492">
              <w:rPr>
                <w:sz w:val="16"/>
                <w:szCs w:val="16"/>
              </w:rPr>
              <w:t>По договору со специализированной организацией</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rPr>
                <w:sz w:val="16"/>
                <w:szCs w:val="16"/>
              </w:rPr>
            </w:pPr>
            <w:r w:rsidRPr="007D7492">
              <w:rPr>
                <w:sz w:val="16"/>
                <w:szCs w:val="16"/>
              </w:rPr>
              <w:t xml:space="preserve">- при выявлении нарушений и неисправностей внутридомового газового оборудования, систем </w:t>
            </w:r>
            <w:proofErr w:type="spellStart"/>
            <w:r w:rsidRPr="007D7492">
              <w:rPr>
                <w:sz w:val="16"/>
                <w:szCs w:val="16"/>
              </w:rPr>
              <w:t>дымоудаления</w:t>
            </w:r>
            <w:proofErr w:type="spellEnd"/>
            <w:r w:rsidRPr="007D7492">
              <w:rPr>
                <w:sz w:val="16"/>
                <w:szCs w:val="16"/>
              </w:rPr>
              <w:t xml:space="preserve"> и вентиляции, способных повлечь скопление газа в помещениях, - организация проведения работ по их устранению.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lang w:val="en-US"/>
              </w:rPr>
            </w:pPr>
            <w:proofErr w:type="spellStart"/>
            <w:r w:rsidRPr="007D7492">
              <w:rPr>
                <w:b/>
                <w:sz w:val="16"/>
                <w:szCs w:val="16"/>
                <w:lang w:val="en-US"/>
              </w:rPr>
              <w:t>Работы</w:t>
            </w:r>
            <w:proofErr w:type="spellEnd"/>
            <w:r w:rsidRPr="007D7492">
              <w:rPr>
                <w:b/>
                <w:sz w:val="16"/>
                <w:szCs w:val="16"/>
              </w:rPr>
              <w:t xml:space="preserve"> </w:t>
            </w:r>
            <w:proofErr w:type="spellStart"/>
            <w:r w:rsidRPr="007D7492">
              <w:rPr>
                <w:b/>
                <w:sz w:val="16"/>
                <w:szCs w:val="16"/>
                <w:lang w:val="en-US"/>
              </w:rPr>
              <w:t>аварийно-диспетчерской</w:t>
            </w:r>
            <w:proofErr w:type="spellEnd"/>
            <w:r w:rsidRPr="007D7492">
              <w:rPr>
                <w:b/>
                <w:sz w:val="16"/>
                <w:szCs w:val="16"/>
              </w:rPr>
              <w:t xml:space="preserve"> </w:t>
            </w:r>
            <w:proofErr w:type="spellStart"/>
            <w:r w:rsidRPr="007D7492">
              <w:rPr>
                <w:b/>
                <w:sz w:val="16"/>
                <w:szCs w:val="16"/>
                <w:lang w:val="en-US"/>
              </w:rPr>
              <w:t>службы</w:t>
            </w:r>
            <w:proofErr w:type="spellEnd"/>
            <w:r w:rsidRPr="007D7492">
              <w:rPr>
                <w:b/>
                <w:sz w:val="16"/>
                <w:szCs w:val="16"/>
                <w:lang w:val="en-US"/>
              </w:rPr>
              <w:t>:</w:t>
            </w: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 незамедлительное устранение аварий на внутридомовых инженерных сетях</w:t>
            </w:r>
          </w:p>
        </w:tc>
        <w:tc>
          <w:tcPr>
            <w:tcW w:w="1706" w:type="dxa"/>
            <w:gridSpan w:val="2"/>
            <w:vAlign w:val="center"/>
          </w:tcPr>
          <w:p w:rsidR="007D7492" w:rsidRPr="007D7492" w:rsidRDefault="007D7492" w:rsidP="007D7492">
            <w:pPr>
              <w:suppressAutoHyphens/>
              <w:rPr>
                <w:sz w:val="16"/>
                <w:szCs w:val="16"/>
                <w:lang w:val="en-US"/>
              </w:rPr>
            </w:pPr>
            <w:proofErr w:type="spellStart"/>
            <w:r w:rsidRPr="007D7492">
              <w:rPr>
                <w:sz w:val="16"/>
                <w:szCs w:val="16"/>
                <w:lang w:val="en-US"/>
              </w:rPr>
              <w:t>круглосуточно</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5"/>
              </w:numPr>
              <w:suppressAutoHyphens/>
              <w:spacing w:after="200" w:line="276" w:lineRule="auto"/>
              <w:rPr>
                <w:i/>
                <w:sz w:val="16"/>
                <w:szCs w:val="16"/>
              </w:rPr>
            </w:pPr>
            <w:r w:rsidRPr="007D7492">
              <w:rPr>
                <w:i/>
                <w:sz w:val="16"/>
                <w:szCs w:val="16"/>
              </w:rPr>
              <w:t>Работы и услуги по содержанию иного общего имущества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по содержанию помещений, входящих в состав общего имущества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spacing w:after="200" w:line="276" w:lineRule="auto"/>
              <w:jc w:val="both"/>
              <w:rPr>
                <w:sz w:val="16"/>
                <w:szCs w:val="16"/>
              </w:rPr>
            </w:pPr>
            <w:r w:rsidRPr="007D7492">
              <w:rPr>
                <w:sz w:val="16"/>
                <w:szCs w:val="16"/>
              </w:rPr>
              <w:t>Подметание полов во всех помещениях, входящих в состав общего имущества многоквартирного дома:</w:t>
            </w:r>
          </w:p>
          <w:p w:rsidR="007D7492" w:rsidRPr="007D7492" w:rsidRDefault="007D7492" w:rsidP="007D7492">
            <w:pPr>
              <w:suppressAutoHyphens/>
              <w:spacing w:after="200" w:line="276" w:lineRule="auto"/>
              <w:jc w:val="both"/>
              <w:rPr>
                <w:sz w:val="16"/>
                <w:szCs w:val="16"/>
              </w:rPr>
            </w:pPr>
            <w:r w:rsidRPr="007D7492">
              <w:rPr>
                <w:sz w:val="16"/>
                <w:szCs w:val="16"/>
              </w:rPr>
              <w:t>а) сухая уборка от 1 до 3 этажа, влажная уборка</w:t>
            </w:r>
            <w:r w:rsidRPr="007D7492">
              <w:rPr>
                <w:color w:val="FF0000"/>
                <w:sz w:val="16"/>
                <w:szCs w:val="16"/>
              </w:rPr>
              <w:t>,</w:t>
            </w:r>
            <w:r w:rsidRPr="007D7492">
              <w:rPr>
                <w:sz w:val="16"/>
                <w:szCs w:val="16"/>
              </w:rPr>
              <w:t xml:space="preserve"> влажное подметание 1-х этажей</w:t>
            </w:r>
          </w:p>
          <w:p w:rsidR="007D7492" w:rsidRPr="007D7492" w:rsidRDefault="007D7492" w:rsidP="007D7492">
            <w:pPr>
              <w:suppressAutoHyphens/>
              <w:jc w:val="both"/>
              <w:rPr>
                <w:sz w:val="16"/>
                <w:szCs w:val="16"/>
              </w:rPr>
            </w:pPr>
            <w:r w:rsidRPr="007D7492">
              <w:rPr>
                <w:sz w:val="16"/>
                <w:szCs w:val="16"/>
              </w:rPr>
              <w:t>б) влажная уборка лестничных площадок и маршей с 1 по последний этажи</w:t>
            </w:r>
          </w:p>
          <w:p w:rsidR="007D7492" w:rsidRPr="007D7492" w:rsidRDefault="007D7492" w:rsidP="007D7492">
            <w:pPr>
              <w:suppressAutoHyphens/>
              <w:jc w:val="both"/>
              <w:rPr>
                <w:sz w:val="16"/>
                <w:szCs w:val="16"/>
              </w:rPr>
            </w:pPr>
            <w:r w:rsidRPr="007D7492">
              <w:rPr>
                <w:sz w:val="16"/>
                <w:szCs w:val="16"/>
              </w:rPr>
              <w:t>в) генеральная уборка при подготовке дома к сезонной эксплуатации</w:t>
            </w:r>
          </w:p>
        </w:tc>
        <w:tc>
          <w:tcPr>
            <w:tcW w:w="1706" w:type="dxa"/>
            <w:gridSpan w:val="2"/>
            <w:vAlign w:val="center"/>
          </w:tcPr>
          <w:p w:rsidR="007D7492" w:rsidRPr="007D7492" w:rsidRDefault="007D7492" w:rsidP="007D7492">
            <w:pPr>
              <w:suppressAutoHyphens/>
              <w:rPr>
                <w:i/>
                <w:sz w:val="16"/>
                <w:szCs w:val="16"/>
              </w:rPr>
            </w:pPr>
          </w:p>
          <w:p w:rsidR="007D7492" w:rsidRPr="007D7492" w:rsidRDefault="007D7492" w:rsidP="007D7492">
            <w:pPr>
              <w:suppressAutoHyphens/>
              <w:rPr>
                <w:i/>
                <w:sz w:val="16"/>
                <w:szCs w:val="16"/>
              </w:rPr>
            </w:pPr>
            <w:r w:rsidRPr="007D7492">
              <w:rPr>
                <w:i/>
                <w:sz w:val="16"/>
                <w:szCs w:val="16"/>
              </w:rPr>
              <w:t>а) 2 раз в неделю</w:t>
            </w:r>
          </w:p>
          <w:p w:rsidR="007D7492" w:rsidRPr="007D7492" w:rsidRDefault="007D7492" w:rsidP="007D7492">
            <w:pPr>
              <w:suppressAutoHyphens/>
              <w:rPr>
                <w:i/>
                <w:sz w:val="16"/>
                <w:szCs w:val="16"/>
              </w:rPr>
            </w:pPr>
            <w:r w:rsidRPr="007D7492">
              <w:rPr>
                <w:i/>
                <w:sz w:val="16"/>
                <w:szCs w:val="16"/>
              </w:rPr>
              <w:t>б) 1 раз в месяц</w:t>
            </w:r>
          </w:p>
          <w:p w:rsidR="007D7492" w:rsidRPr="007D7492" w:rsidRDefault="007D7492" w:rsidP="007D7492">
            <w:pPr>
              <w:suppressAutoHyphens/>
              <w:rPr>
                <w:sz w:val="16"/>
                <w:szCs w:val="16"/>
              </w:rPr>
            </w:pPr>
            <w:r w:rsidRPr="007D7492">
              <w:rPr>
                <w:i/>
                <w:sz w:val="16"/>
                <w:szCs w:val="16"/>
              </w:rPr>
              <w:t>в) 2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год</w:t>
            </w: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lang w:val="en-US"/>
              </w:rPr>
            </w:pPr>
            <w:r w:rsidRPr="007D7492">
              <w:rPr>
                <w:sz w:val="16"/>
                <w:szCs w:val="16"/>
                <w:lang w:val="en-US"/>
              </w:rPr>
              <w:t xml:space="preserve">- </w:t>
            </w:r>
            <w:proofErr w:type="spellStart"/>
            <w:r w:rsidRPr="007D7492">
              <w:rPr>
                <w:sz w:val="16"/>
                <w:szCs w:val="16"/>
                <w:lang w:val="en-US"/>
              </w:rPr>
              <w:t>мытье</w:t>
            </w:r>
            <w:proofErr w:type="spellEnd"/>
            <w:r w:rsidRPr="007D7492">
              <w:rPr>
                <w:sz w:val="16"/>
                <w:szCs w:val="16"/>
              </w:rPr>
              <w:t xml:space="preserve"> </w:t>
            </w:r>
            <w:proofErr w:type="spellStart"/>
            <w:r w:rsidRPr="007D7492">
              <w:rPr>
                <w:sz w:val="16"/>
                <w:szCs w:val="16"/>
                <w:lang w:val="en-US"/>
              </w:rPr>
              <w:t>окон</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очистка систем защиты от грязи (металлических решеток, ячеистых покрытий, приямков, текстильных матов);</w:t>
            </w:r>
          </w:p>
        </w:tc>
        <w:tc>
          <w:tcPr>
            <w:tcW w:w="1706" w:type="dxa"/>
            <w:gridSpan w:val="2"/>
            <w:vAlign w:val="center"/>
          </w:tcPr>
          <w:p w:rsidR="007D7492" w:rsidRPr="007D7492" w:rsidRDefault="007D7492" w:rsidP="007D7492">
            <w:pPr>
              <w:suppressAutoHyphens/>
              <w:rPr>
                <w:sz w:val="16"/>
                <w:szCs w:val="16"/>
              </w:rPr>
            </w:pPr>
            <w:r w:rsidRPr="007D7492">
              <w:rPr>
                <w:sz w:val="16"/>
                <w:szCs w:val="16"/>
                <w:lang w:val="en-US"/>
              </w:rPr>
              <w:t xml:space="preserve">1 </w:t>
            </w:r>
            <w:proofErr w:type="spellStart"/>
            <w:r w:rsidRPr="007D7492">
              <w:rPr>
                <w:sz w:val="16"/>
                <w:szCs w:val="16"/>
                <w:lang w:val="en-US"/>
              </w:rPr>
              <w:t>раз</w:t>
            </w:r>
            <w:proofErr w:type="spellEnd"/>
            <w:r w:rsidRPr="007D7492">
              <w:rPr>
                <w:sz w:val="16"/>
                <w:szCs w:val="16"/>
                <w:lang w:val="en-US"/>
              </w:rPr>
              <w:t xml:space="preserve"> в </w:t>
            </w:r>
            <w:r w:rsidRPr="007D7492">
              <w:rPr>
                <w:sz w:val="16"/>
                <w:szCs w:val="16"/>
              </w:rPr>
              <w:t>месяц</w:t>
            </w: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lastRenderedPageBreak/>
              <w:t>- проведение дератизации и дезинсекции помещений, входящих в состав общего имущества в многоквартирном доме.</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jc w:val="center"/>
              <w:rPr>
                <w:b/>
                <w:sz w:val="16"/>
                <w:szCs w:val="16"/>
              </w:rPr>
            </w:pPr>
            <w:r w:rsidRPr="007D7492">
              <w:rPr>
                <w:b/>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очистка крышек люков колодцев и пожарных гидрантов от снега и льда толщиной слоя свыше 5 см; </w:t>
            </w:r>
          </w:p>
          <w:p w:rsidR="007D7492" w:rsidRPr="007D7492" w:rsidRDefault="007D7492" w:rsidP="007D7492">
            <w:pPr>
              <w:suppressAutoHyphens/>
              <w:jc w:val="both"/>
              <w:rPr>
                <w:sz w:val="16"/>
                <w:szCs w:val="16"/>
              </w:rPr>
            </w:pPr>
            <w:r w:rsidRPr="007D7492">
              <w:rPr>
                <w:sz w:val="16"/>
                <w:szCs w:val="16"/>
              </w:rPr>
              <w:t xml:space="preserve">- сдвигание свежевыпавшего снега и очистка придомовой территории от снега и льда при наличии </w:t>
            </w:r>
            <w:proofErr w:type="spellStart"/>
            <w:r w:rsidRPr="007D7492">
              <w:rPr>
                <w:sz w:val="16"/>
                <w:szCs w:val="16"/>
              </w:rPr>
              <w:t>колейности</w:t>
            </w:r>
            <w:proofErr w:type="spellEnd"/>
          </w:p>
          <w:p w:rsidR="007D7492" w:rsidRPr="007D7492" w:rsidRDefault="007D7492" w:rsidP="007D7492">
            <w:pPr>
              <w:suppressAutoHyphens/>
              <w:jc w:val="both"/>
              <w:rPr>
                <w:sz w:val="16"/>
                <w:szCs w:val="16"/>
              </w:rPr>
            </w:pPr>
            <w:r w:rsidRPr="007D7492">
              <w:rPr>
                <w:sz w:val="16"/>
                <w:szCs w:val="16"/>
              </w:rPr>
              <w:t xml:space="preserve">- 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w:t>
            </w:r>
          </w:p>
        </w:tc>
        <w:tc>
          <w:tcPr>
            <w:tcW w:w="1706" w:type="dxa"/>
            <w:gridSpan w:val="2"/>
            <w:vAlign w:val="center"/>
          </w:tcPr>
          <w:p w:rsidR="007D7492" w:rsidRPr="007D7492" w:rsidRDefault="007D7492" w:rsidP="007D7492">
            <w:pPr>
              <w:suppressAutoHyphens/>
              <w:rPr>
                <w:sz w:val="16"/>
                <w:szCs w:val="16"/>
                <w:lang w:val="en-US"/>
              </w:rPr>
            </w:pPr>
            <w:proofErr w:type="spellStart"/>
            <w:r w:rsidRPr="007D7492">
              <w:rPr>
                <w:sz w:val="16"/>
                <w:szCs w:val="16"/>
                <w:lang w:val="en-US"/>
              </w:rPr>
              <w:t>По</w:t>
            </w:r>
            <w:proofErr w:type="spellEnd"/>
            <w:r w:rsidRPr="007D7492">
              <w:rPr>
                <w:sz w:val="16"/>
                <w:szCs w:val="16"/>
              </w:rPr>
              <w:t xml:space="preserve"> </w:t>
            </w:r>
            <w:proofErr w:type="spellStart"/>
            <w:r w:rsidRPr="007D7492">
              <w:rPr>
                <w:sz w:val="16"/>
                <w:szCs w:val="16"/>
                <w:lang w:val="en-US"/>
              </w:rPr>
              <w:t>мере</w:t>
            </w:r>
            <w:proofErr w:type="spellEnd"/>
            <w:r w:rsidRPr="007D7492">
              <w:rPr>
                <w:sz w:val="16"/>
                <w:szCs w:val="16"/>
              </w:rPr>
              <w:t xml:space="preserve"> </w:t>
            </w:r>
            <w:proofErr w:type="spellStart"/>
            <w:r w:rsidRPr="007D7492">
              <w:rPr>
                <w:sz w:val="16"/>
                <w:szCs w:val="16"/>
                <w:lang w:val="en-US"/>
              </w:rPr>
              <w:t>необходимости</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jc w:val="both"/>
              <w:rPr>
                <w:sz w:val="16"/>
                <w:szCs w:val="16"/>
              </w:rPr>
            </w:pPr>
            <w:r w:rsidRPr="007D7492">
              <w:rPr>
                <w:sz w:val="16"/>
                <w:szCs w:val="16"/>
              </w:rPr>
              <w:t xml:space="preserve">-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 </w:t>
            </w:r>
          </w:p>
          <w:p w:rsidR="007D7492" w:rsidRPr="007D7492" w:rsidRDefault="007D7492" w:rsidP="007D7492">
            <w:pPr>
              <w:suppressAutoHyphens/>
              <w:contextualSpacing/>
              <w:jc w:val="both"/>
              <w:rPr>
                <w:sz w:val="16"/>
                <w:szCs w:val="16"/>
              </w:rPr>
            </w:pPr>
            <w:r w:rsidRPr="007D7492">
              <w:rPr>
                <w:sz w:val="16"/>
                <w:szCs w:val="16"/>
              </w:rPr>
              <w:t>- уборка крыльца и площадки перед входом в подъезд.</w:t>
            </w:r>
          </w:p>
        </w:tc>
        <w:tc>
          <w:tcPr>
            <w:tcW w:w="1706" w:type="dxa"/>
            <w:gridSpan w:val="2"/>
            <w:vAlign w:val="center"/>
          </w:tcPr>
          <w:p w:rsidR="007D7492" w:rsidRPr="007D7492" w:rsidRDefault="007D7492" w:rsidP="007D7492">
            <w:pPr>
              <w:suppressAutoHyphens/>
              <w:rPr>
                <w:sz w:val="16"/>
                <w:szCs w:val="16"/>
                <w:lang w:val="en-US"/>
              </w:rPr>
            </w:pPr>
            <w:r w:rsidRPr="007D7492">
              <w:rPr>
                <w:sz w:val="16"/>
                <w:szCs w:val="16"/>
              </w:rPr>
              <w:t>2</w:t>
            </w:r>
            <w:r w:rsidRPr="007D7492">
              <w:rPr>
                <w:sz w:val="16"/>
                <w:szCs w:val="16"/>
                <w:lang w:val="en-US"/>
              </w:rPr>
              <w:t xml:space="preserve"> </w:t>
            </w:r>
            <w:proofErr w:type="spellStart"/>
            <w:r w:rsidRPr="007D7492">
              <w:rPr>
                <w:sz w:val="16"/>
                <w:szCs w:val="16"/>
                <w:lang w:val="en-US"/>
              </w:rPr>
              <w:t>раз</w:t>
            </w:r>
            <w:proofErr w:type="spellEnd"/>
            <w:r w:rsidRPr="007D7492">
              <w:rPr>
                <w:sz w:val="16"/>
                <w:szCs w:val="16"/>
                <w:lang w:val="en-US"/>
              </w:rPr>
              <w:t xml:space="preserve"> в </w:t>
            </w:r>
            <w:proofErr w:type="spellStart"/>
            <w:r w:rsidRPr="007D7492">
              <w:rPr>
                <w:sz w:val="16"/>
                <w:szCs w:val="16"/>
                <w:lang w:val="en-US"/>
              </w:rPr>
              <w:t>неделю</w:t>
            </w:r>
            <w:proofErr w:type="spellEnd"/>
          </w:p>
          <w:p w:rsidR="007D7492" w:rsidRPr="007D7492" w:rsidRDefault="007D7492" w:rsidP="007D7492">
            <w:pPr>
              <w:suppressAutoHyphens/>
              <w:rPr>
                <w:sz w:val="16"/>
                <w:szCs w:val="16"/>
                <w:lang w:val="en-US"/>
              </w:rPr>
            </w:pPr>
          </w:p>
          <w:p w:rsidR="007D7492" w:rsidRPr="007D7492" w:rsidRDefault="007D7492" w:rsidP="007D7492">
            <w:pPr>
              <w:suppressAutoHyphens/>
              <w:rPr>
                <w:sz w:val="16"/>
                <w:szCs w:val="16"/>
                <w:lang w:val="en-US"/>
              </w:rPr>
            </w:pPr>
          </w:p>
          <w:p w:rsidR="007D7492" w:rsidRPr="007D7492" w:rsidRDefault="007D7492" w:rsidP="007D7492">
            <w:pPr>
              <w:suppressAutoHyphens/>
              <w:rPr>
                <w:sz w:val="16"/>
                <w:szCs w:val="16"/>
                <w:lang w:val="en-US"/>
              </w:rPr>
            </w:pPr>
          </w:p>
          <w:p w:rsidR="007D7492" w:rsidRPr="007D7492" w:rsidRDefault="007D7492" w:rsidP="007D7492">
            <w:pPr>
              <w:suppressAutoHyphens/>
              <w:rPr>
                <w:sz w:val="16"/>
                <w:szCs w:val="16"/>
                <w:lang w:val="en-US"/>
              </w:rPr>
            </w:pP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contextualSpacing/>
              <w:jc w:val="center"/>
              <w:rPr>
                <w:sz w:val="16"/>
                <w:szCs w:val="16"/>
              </w:rPr>
            </w:pPr>
            <w:r w:rsidRPr="007D7492">
              <w:rPr>
                <w:b/>
                <w:sz w:val="16"/>
                <w:szCs w:val="16"/>
              </w:rPr>
              <w:t>Работы по содержанию придомовой территории в теплый период года:</w:t>
            </w:r>
          </w:p>
        </w:tc>
        <w:tc>
          <w:tcPr>
            <w:tcW w:w="993" w:type="dxa"/>
            <w:vMerge w:val="restart"/>
            <w:textDirection w:val="tbRl"/>
            <w:vAlign w:val="center"/>
          </w:tcPr>
          <w:p w:rsidR="007D7492" w:rsidRPr="007D7492" w:rsidRDefault="007D7492" w:rsidP="007D7492">
            <w:pPr>
              <w:suppressAutoHyphens/>
              <w:jc w:val="center"/>
              <w:rPr>
                <w:sz w:val="16"/>
                <w:szCs w:val="16"/>
              </w:rPr>
            </w:pPr>
            <w:r w:rsidRPr="007D7492">
              <w:rPr>
                <w:sz w:val="16"/>
                <w:szCs w:val="16"/>
              </w:rPr>
              <w:t>В ПОЛНОМ ОБЪЕМЕ</w:t>
            </w: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jc w:val="both"/>
              <w:rPr>
                <w:sz w:val="16"/>
                <w:szCs w:val="16"/>
              </w:rPr>
            </w:pPr>
            <w:r w:rsidRPr="007D7492">
              <w:rPr>
                <w:sz w:val="16"/>
                <w:szCs w:val="16"/>
              </w:rPr>
              <w:t>- подметание и уборка придомовой территории;</w:t>
            </w:r>
          </w:p>
          <w:p w:rsidR="007D7492" w:rsidRPr="007D7492" w:rsidRDefault="007D7492" w:rsidP="007D7492">
            <w:pPr>
              <w:suppressAutoHyphens/>
              <w:contextualSpacing/>
              <w:jc w:val="both"/>
              <w:rPr>
                <w:sz w:val="16"/>
                <w:szCs w:val="16"/>
              </w:rPr>
            </w:pPr>
            <w:r w:rsidRPr="007D7492">
              <w:rPr>
                <w:sz w:val="16"/>
                <w:szCs w:val="16"/>
              </w:rPr>
              <w:t>-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7D7492" w:rsidRPr="007D7492" w:rsidRDefault="007D7492" w:rsidP="007D7492">
            <w:pPr>
              <w:suppressAutoHyphens/>
              <w:contextualSpacing/>
              <w:jc w:val="both"/>
              <w:rPr>
                <w:sz w:val="16"/>
                <w:szCs w:val="16"/>
              </w:rPr>
            </w:pPr>
            <w:r w:rsidRPr="007D7492">
              <w:rPr>
                <w:sz w:val="16"/>
                <w:szCs w:val="16"/>
              </w:rPr>
              <w:t xml:space="preserve">-  уборка крыльца и площадки перед входом в подъезд, очистка металлической решетки и приямка. </w:t>
            </w:r>
          </w:p>
        </w:tc>
        <w:tc>
          <w:tcPr>
            <w:tcW w:w="1706" w:type="dxa"/>
            <w:gridSpan w:val="2"/>
            <w:vAlign w:val="center"/>
          </w:tcPr>
          <w:p w:rsidR="007D7492" w:rsidRPr="007D7492" w:rsidRDefault="007D7492" w:rsidP="007D7492">
            <w:pPr>
              <w:suppressAutoHyphens/>
              <w:rPr>
                <w:sz w:val="16"/>
                <w:szCs w:val="16"/>
                <w:lang w:val="en-US"/>
              </w:rPr>
            </w:pPr>
            <w:r w:rsidRPr="007D7492">
              <w:rPr>
                <w:sz w:val="16"/>
                <w:szCs w:val="16"/>
              </w:rPr>
              <w:t>5</w:t>
            </w:r>
            <w:r w:rsidRPr="007D7492">
              <w:rPr>
                <w:sz w:val="16"/>
                <w:szCs w:val="16"/>
                <w:lang w:val="en-US"/>
              </w:rPr>
              <w:t xml:space="preserve"> </w:t>
            </w:r>
            <w:proofErr w:type="spellStart"/>
            <w:r w:rsidRPr="007D7492">
              <w:rPr>
                <w:sz w:val="16"/>
                <w:szCs w:val="16"/>
                <w:lang w:val="en-US"/>
              </w:rPr>
              <w:t>раз</w:t>
            </w:r>
            <w:proofErr w:type="spellEnd"/>
            <w:r w:rsidRPr="007D7492">
              <w:rPr>
                <w:sz w:val="16"/>
                <w:szCs w:val="16"/>
                <w:lang w:val="en-US"/>
              </w:rPr>
              <w:t xml:space="preserve"> в </w:t>
            </w:r>
            <w:proofErr w:type="spellStart"/>
            <w:r w:rsidRPr="007D7492">
              <w:rPr>
                <w:sz w:val="16"/>
                <w:szCs w:val="16"/>
                <w:lang w:val="en-US"/>
              </w:rPr>
              <w:t>неделю</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rPr>
                <w:sz w:val="16"/>
                <w:szCs w:val="16"/>
                <w:lang w:val="en-US"/>
              </w:rPr>
            </w:pPr>
            <w:r w:rsidRPr="007D7492">
              <w:rPr>
                <w:sz w:val="16"/>
                <w:szCs w:val="16"/>
                <w:lang w:val="en-US"/>
              </w:rPr>
              <w:t xml:space="preserve">- </w:t>
            </w:r>
            <w:proofErr w:type="spellStart"/>
            <w:r w:rsidRPr="007D7492">
              <w:rPr>
                <w:sz w:val="16"/>
                <w:szCs w:val="16"/>
                <w:lang w:val="en-US"/>
              </w:rPr>
              <w:t>уборка</w:t>
            </w:r>
            <w:proofErr w:type="spellEnd"/>
            <w:r w:rsidRPr="007D7492">
              <w:rPr>
                <w:sz w:val="16"/>
                <w:szCs w:val="16"/>
              </w:rPr>
              <w:t xml:space="preserve"> </w:t>
            </w:r>
            <w:proofErr w:type="spellStart"/>
            <w:r w:rsidRPr="007D7492">
              <w:rPr>
                <w:sz w:val="16"/>
                <w:szCs w:val="16"/>
                <w:lang w:val="en-US"/>
              </w:rPr>
              <w:t>газонов</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r w:rsidRPr="007D7492">
              <w:rPr>
                <w:sz w:val="16"/>
                <w:szCs w:val="16"/>
              </w:rPr>
              <w:t>Сезонная – от листьев, сучьев деревьев и др. мусора – 2 раза в год, от случайного бытового мусора – 1 раз в 3 дня</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rPr>
                <w:sz w:val="16"/>
                <w:szCs w:val="16"/>
                <w:lang w:val="en-US"/>
              </w:rPr>
            </w:pPr>
            <w:r w:rsidRPr="007D7492">
              <w:rPr>
                <w:sz w:val="16"/>
                <w:szCs w:val="16"/>
                <w:lang w:val="en-US"/>
              </w:rPr>
              <w:t xml:space="preserve">- </w:t>
            </w:r>
            <w:proofErr w:type="spellStart"/>
            <w:r w:rsidRPr="007D7492">
              <w:rPr>
                <w:sz w:val="16"/>
                <w:szCs w:val="16"/>
                <w:lang w:val="en-US"/>
              </w:rPr>
              <w:t>выкаш</w:t>
            </w:r>
            <w:proofErr w:type="spellEnd"/>
            <w:r w:rsidRPr="007D7492">
              <w:rPr>
                <w:sz w:val="16"/>
                <w:szCs w:val="16"/>
              </w:rPr>
              <w:t>и</w:t>
            </w:r>
            <w:proofErr w:type="spellStart"/>
            <w:r w:rsidRPr="007D7492">
              <w:rPr>
                <w:sz w:val="16"/>
                <w:szCs w:val="16"/>
                <w:lang w:val="en-US"/>
              </w:rPr>
              <w:t>вание</w:t>
            </w:r>
            <w:proofErr w:type="spellEnd"/>
            <w:r w:rsidRPr="007D7492">
              <w:rPr>
                <w:sz w:val="16"/>
                <w:szCs w:val="16"/>
              </w:rPr>
              <w:t xml:space="preserve"> </w:t>
            </w:r>
            <w:proofErr w:type="spellStart"/>
            <w:r w:rsidRPr="007D7492">
              <w:rPr>
                <w:sz w:val="16"/>
                <w:szCs w:val="16"/>
                <w:lang w:val="en-US"/>
              </w:rPr>
              <w:t>газонов</w:t>
            </w:r>
            <w:proofErr w:type="spellEnd"/>
          </w:p>
        </w:tc>
        <w:tc>
          <w:tcPr>
            <w:tcW w:w="1706" w:type="dxa"/>
            <w:gridSpan w:val="2"/>
            <w:vAlign w:val="center"/>
          </w:tcPr>
          <w:p w:rsidR="007D7492" w:rsidRPr="007D7492" w:rsidRDefault="007D7492" w:rsidP="007D7492">
            <w:pPr>
              <w:suppressAutoHyphens/>
              <w:rPr>
                <w:sz w:val="16"/>
                <w:szCs w:val="16"/>
              </w:rPr>
            </w:pPr>
            <w:r w:rsidRPr="007D7492">
              <w:rPr>
                <w:sz w:val="16"/>
                <w:szCs w:val="16"/>
              </w:rPr>
              <w:t>По мере необходимости, не менее 2 раза за сезон</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rPr>
                <w:sz w:val="16"/>
                <w:szCs w:val="16"/>
                <w:lang w:val="en-US"/>
              </w:rPr>
            </w:pPr>
            <w:r w:rsidRPr="007D7492">
              <w:rPr>
                <w:sz w:val="16"/>
                <w:szCs w:val="16"/>
                <w:lang w:val="en-US"/>
              </w:rPr>
              <w:t xml:space="preserve">- </w:t>
            </w:r>
            <w:proofErr w:type="spellStart"/>
            <w:r w:rsidRPr="007D7492">
              <w:rPr>
                <w:sz w:val="16"/>
                <w:szCs w:val="16"/>
                <w:lang w:val="en-US"/>
              </w:rPr>
              <w:t>прочистка</w:t>
            </w:r>
            <w:proofErr w:type="spellEnd"/>
            <w:r w:rsidRPr="007D7492">
              <w:rPr>
                <w:sz w:val="16"/>
                <w:szCs w:val="16"/>
              </w:rPr>
              <w:t xml:space="preserve"> </w:t>
            </w:r>
            <w:proofErr w:type="spellStart"/>
            <w:r w:rsidRPr="007D7492">
              <w:rPr>
                <w:sz w:val="16"/>
                <w:szCs w:val="16"/>
                <w:lang w:val="en-US"/>
              </w:rPr>
              <w:t>ливневой</w:t>
            </w:r>
            <w:proofErr w:type="spellEnd"/>
            <w:r w:rsidRPr="007D7492">
              <w:rPr>
                <w:sz w:val="16"/>
                <w:szCs w:val="16"/>
              </w:rPr>
              <w:t xml:space="preserve"> </w:t>
            </w:r>
            <w:proofErr w:type="spellStart"/>
            <w:r w:rsidRPr="007D7492">
              <w:rPr>
                <w:sz w:val="16"/>
                <w:szCs w:val="16"/>
                <w:lang w:val="en-US"/>
              </w:rPr>
              <w:t>канализации</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r w:rsidRPr="007D7492">
              <w:rPr>
                <w:sz w:val="16"/>
                <w:szCs w:val="16"/>
              </w:rPr>
              <w:t>По мере необходимости, но не менее 1 раза в сезон</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contextualSpacing/>
              <w:jc w:val="center"/>
              <w:rPr>
                <w:b/>
                <w:sz w:val="16"/>
                <w:szCs w:val="16"/>
              </w:rPr>
            </w:pPr>
            <w:r w:rsidRPr="007D7492">
              <w:rPr>
                <w:b/>
                <w:sz w:val="16"/>
                <w:szCs w:val="16"/>
              </w:rPr>
              <w:t>Работы по обеспечению требований пожарной безопасности: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865"/>
          <w:tblCellSpacing w:w="11" w:type="dxa"/>
        </w:trPr>
        <w:tc>
          <w:tcPr>
            <w:tcW w:w="7504" w:type="dxa"/>
            <w:vAlign w:val="center"/>
          </w:tcPr>
          <w:p w:rsidR="007D7492" w:rsidRPr="007D7492" w:rsidRDefault="007D7492" w:rsidP="007D7492">
            <w:pPr>
              <w:suppressAutoHyphens/>
              <w:contextualSpacing/>
              <w:jc w:val="both"/>
              <w:rPr>
                <w:sz w:val="16"/>
                <w:szCs w:val="16"/>
              </w:rPr>
            </w:pPr>
            <w:r w:rsidRPr="007D7492">
              <w:rPr>
                <w:sz w:val="16"/>
                <w:szCs w:val="16"/>
              </w:rPr>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w:t>
            </w:r>
            <w:proofErr w:type="spellStart"/>
            <w:r w:rsidRPr="007D7492">
              <w:rPr>
                <w:sz w:val="16"/>
                <w:szCs w:val="16"/>
              </w:rPr>
              <w:t>противодымной</w:t>
            </w:r>
            <w:proofErr w:type="spellEnd"/>
            <w:r w:rsidRPr="007D7492">
              <w:rPr>
                <w:sz w:val="16"/>
                <w:szCs w:val="16"/>
              </w:rPr>
              <w:t xml:space="preserve"> защиты.</w:t>
            </w:r>
          </w:p>
        </w:tc>
        <w:tc>
          <w:tcPr>
            <w:tcW w:w="1706" w:type="dxa"/>
            <w:gridSpan w:val="2"/>
            <w:vAlign w:val="center"/>
          </w:tcPr>
          <w:p w:rsidR="007D7492" w:rsidRPr="007D7492" w:rsidRDefault="007D7492" w:rsidP="007D7492">
            <w:pPr>
              <w:numPr>
                <w:ilvl w:val="0"/>
                <w:numId w:val="76"/>
              </w:numPr>
              <w:suppressAutoHyphens/>
              <w:spacing w:after="200" w:line="276" w:lineRule="auto"/>
              <w:ind w:left="304" w:hanging="141"/>
              <w:rPr>
                <w:sz w:val="16"/>
                <w:szCs w:val="16"/>
                <w:lang w:val="en-US"/>
              </w:rPr>
            </w:pPr>
            <w:proofErr w:type="spellStart"/>
            <w:r w:rsidRPr="007D7492">
              <w:rPr>
                <w:sz w:val="16"/>
                <w:szCs w:val="16"/>
                <w:lang w:val="en-US"/>
              </w:rPr>
              <w:t>раза</w:t>
            </w:r>
            <w:proofErr w:type="spellEnd"/>
            <w:r w:rsidRPr="007D7492">
              <w:rPr>
                <w:sz w:val="16"/>
                <w:szCs w:val="16"/>
                <w:lang w:val="en-US"/>
              </w:rPr>
              <w:t xml:space="preserve"> в </w:t>
            </w:r>
            <w:proofErr w:type="spellStart"/>
            <w:r w:rsidRPr="007D7492">
              <w:rPr>
                <w:sz w:val="16"/>
                <w:szCs w:val="16"/>
                <w:lang w:val="en-US"/>
              </w:rPr>
              <w:t>год</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7D7492">
            <w:pPr>
              <w:numPr>
                <w:ilvl w:val="0"/>
                <w:numId w:val="75"/>
              </w:numPr>
              <w:suppressAutoHyphens/>
              <w:spacing w:after="200" w:line="276" w:lineRule="auto"/>
              <w:contextualSpacing/>
              <w:rPr>
                <w:i/>
                <w:sz w:val="16"/>
                <w:szCs w:val="16"/>
              </w:rPr>
            </w:pPr>
            <w:r w:rsidRPr="007D7492">
              <w:rPr>
                <w:i/>
                <w:sz w:val="16"/>
                <w:szCs w:val="16"/>
              </w:rPr>
              <w:t>Работы по текущему ремонту общедомового имущества многоквартирного дома:</w:t>
            </w:r>
          </w:p>
        </w:tc>
        <w:tc>
          <w:tcPr>
            <w:tcW w:w="993" w:type="dxa"/>
          </w:tcPr>
          <w:p w:rsidR="007D7492" w:rsidRPr="007D7492" w:rsidRDefault="007D7492" w:rsidP="007D7492">
            <w:pPr>
              <w:suppressAutoHyphens/>
              <w:rPr>
                <w:sz w:val="16"/>
                <w:szCs w:val="16"/>
              </w:rPr>
            </w:pPr>
          </w:p>
        </w:tc>
      </w:tr>
      <w:tr w:rsidR="007D7492" w:rsidRPr="007D7492" w:rsidTr="007D7492">
        <w:trPr>
          <w:trHeight w:val="328"/>
          <w:tblCellSpacing w:w="11" w:type="dxa"/>
        </w:trPr>
        <w:tc>
          <w:tcPr>
            <w:tcW w:w="9232" w:type="dxa"/>
            <w:gridSpan w:val="3"/>
            <w:vAlign w:val="center"/>
          </w:tcPr>
          <w:p w:rsidR="007D7492" w:rsidRPr="007D7492" w:rsidRDefault="007D7492" w:rsidP="007D7492">
            <w:pPr>
              <w:numPr>
                <w:ilvl w:val="0"/>
                <w:numId w:val="74"/>
              </w:numPr>
              <w:tabs>
                <w:tab w:val="num" w:pos="360"/>
              </w:tabs>
              <w:suppressAutoHyphens/>
              <w:spacing w:after="200" w:line="276" w:lineRule="auto"/>
              <w:ind w:left="360"/>
              <w:contextualSpacing/>
              <w:jc w:val="center"/>
              <w:rPr>
                <w:b/>
                <w:sz w:val="16"/>
                <w:szCs w:val="16"/>
              </w:rPr>
            </w:pPr>
            <w:r w:rsidRPr="007D7492">
              <w:rPr>
                <w:b/>
                <w:sz w:val="16"/>
                <w:szCs w:val="16"/>
              </w:rPr>
              <w:t>Организация и выполнение работ по текущему ремонту общего имущества многоквартирного дома:</w:t>
            </w:r>
          </w:p>
        </w:tc>
        <w:tc>
          <w:tcPr>
            <w:tcW w:w="993" w:type="dxa"/>
          </w:tcPr>
          <w:p w:rsidR="007D7492" w:rsidRPr="007D7492" w:rsidRDefault="007D7492" w:rsidP="007D7492">
            <w:pPr>
              <w:suppressAutoHyphens/>
              <w:rPr>
                <w:sz w:val="16"/>
                <w:szCs w:val="16"/>
              </w:rPr>
            </w:pPr>
          </w:p>
        </w:tc>
      </w:tr>
      <w:tr w:rsidR="007D7492" w:rsidRPr="007D7492" w:rsidTr="007D7492">
        <w:trPr>
          <w:cantSplit/>
          <w:trHeight w:val="967"/>
          <w:tblCellSpacing w:w="11" w:type="dxa"/>
        </w:trPr>
        <w:tc>
          <w:tcPr>
            <w:tcW w:w="7504" w:type="dxa"/>
            <w:vAlign w:val="center"/>
          </w:tcPr>
          <w:p w:rsidR="007D7492" w:rsidRPr="007D7492" w:rsidRDefault="007D7492" w:rsidP="007D7492">
            <w:pPr>
              <w:suppressAutoHyphens/>
              <w:contextualSpacing/>
              <w:rPr>
                <w:sz w:val="16"/>
                <w:szCs w:val="16"/>
              </w:rPr>
            </w:pPr>
            <w:r w:rsidRPr="007D7492">
              <w:rPr>
                <w:sz w:val="16"/>
                <w:szCs w:val="16"/>
              </w:rPr>
              <w:t>- обследование общего имущества собственников многоквартирного дома, планирование работ, изготовление дефектных ведомостей, изготовление и согласование сметной документации, проведение работ по текущему ремонту общего имущества многоквартирного дома собственными силами либо с привлечением подрядных организаций.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Согласно годового плана, и по мере необходимости</w:t>
            </w: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tc>
        <w:tc>
          <w:tcPr>
            <w:tcW w:w="993" w:type="dxa"/>
            <w:textDirection w:val="tbRl"/>
            <w:vAlign w:val="center"/>
          </w:tcPr>
          <w:p w:rsidR="007D7492" w:rsidRPr="007D7492" w:rsidRDefault="007D7492" w:rsidP="007D7492">
            <w:pPr>
              <w:suppressAutoHyphens/>
              <w:jc w:val="center"/>
              <w:rPr>
                <w:sz w:val="12"/>
                <w:szCs w:val="12"/>
                <w:lang w:val="en-US"/>
              </w:rPr>
            </w:pPr>
            <w:r w:rsidRPr="007D7492">
              <w:rPr>
                <w:sz w:val="12"/>
                <w:szCs w:val="12"/>
                <w:lang w:val="en-US"/>
              </w:rPr>
              <w:t xml:space="preserve">В </w:t>
            </w:r>
            <w:proofErr w:type="spellStart"/>
            <w:r w:rsidRPr="007D7492">
              <w:rPr>
                <w:sz w:val="12"/>
                <w:szCs w:val="12"/>
                <w:lang w:val="en-US"/>
              </w:rPr>
              <w:t>утвержденномсобственникамиобъеме</w:t>
            </w:r>
            <w:proofErr w:type="spellEnd"/>
          </w:p>
        </w:tc>
      </w:tr>
      <w:tr w:rsidR="007D7492" w:rsidRPr="007D7492" w:rsidTr="007D7492">
        <w:trPr>
          <w:cantSplit/>
          <w:trHeight w:val="413"/>
          <w:tblCellSpacing w:w="11" w:type="dxa"/>
        </w:trPr>
        <w:tc>
          <w:tcPr>
            <w:tcW w:w="7504" w:type="dxa"/>
          </w:tcPr>
          <w:p w:rsidR="007D7492" w:rsidRPr="007D7492" w:rsidRDefault="007D7492" w:rsidP="007D7492">
            <w:pPr>
              <w:numPr>
                <w:ilvl w:val="0"/>
                <w:numId w:val="75"/>
              </w:numPr>
              <w:suppressAutoHyphens/>
              <w:spacing w:after="200" w:line="276" w:lineRule="auto"/>
              <w:contextualSpacing/>
              <w:jc w:val="center"/>
              <w:rPr>
                <w:i/>
                <w:sz w:val="16"/>
                <w:szCs w:val="16"/>
                <w:lang w:val="en-US"/>
              </w:rPr>
            </w:pPr>
            <w:proofErr w:type="spellStart"/>
            <w:r w:rsidRPr="007D7492">
              <w:rPr>
                <w:i/>
                <w:sz w:val="16"/>
                <w:szCs w:val="16"/>
                <w:lang w:val="en-US"/>
              </w:rPr>
              <w:t>Услуг</w:t>
            </w:r>
            <w:proofErr w:type="spellEnd"/>
            <w:r w:rsidRPr="007D7492">
              <w:rPr>
                <w:i/>
                <w:sz w:val="16"/>
                <w:szCs w:val="16"/>
              </w:rPr>
              <w:t xml:space="preserve">и </w:t>
            </w:r>
            <w:proofErr w:type="spellStart"/>
            <w:r w:rsidRPr="007D7492">
              <w:rPr>
                <w:i/>
                <w:sz w:val="16"/>
                <w:szCs w:val="16"/>
                <w:lang w:val="en-US"/>
              </w:rPr>
              <w:t>управляющей</w:t>
            </w:r>
            <w:proofErr w:type="spellEnd"/>
            <w:r w:rsidRPr="007D7492">
              <w:rPr>
                <w:i/>
                <w:sz w:val="16"/>
                <w:szCs w:val="16"/>
              </w:rPr>
              <w:t xml:space="preserve"> </w:t>
            </w:r>
            <w:proofErr w:type="spellStart"/>
            <w:r w:rsidRPr="007D7492">
              <w:rPr>
                <w:i/>
                <w:sz w:val="16"/>
                <w:szCs w:val="16"/>
                <w:lang w:val="en-US"/>
              </w:rPr>
              <w:t>организации</w:t>
            </w:r>
            <w:proofErr w:type="spellEnd"/>
          </w:p>
        </w:tc>
        <w:tc>
          <w:tcPr>
            <w:tcW w:w="1706" w:type="dxa"/>
            <w:gridSpan w:val="2"/>
          </w:tcPr>
          <w:p w:rsidR="007D7492" w:rsidRPr="007D7492" w:rsidRDefault="007D7492" w:rsidP="007D7492">
            <w:pPr>
              <w:suppressAutoHyphens/>
              <w:rPr>
                <w:sz w:val="16"/>
                <w:szCs w:val="16"/>
                <w:lang w:val="en-US"/>
              </w:rPr>
            </w:pPr>
          </w:p>
        </w:tc>
        <w:tc>
          <w:tcPr>
            <w:tcW w:w="993" w:type="dxa"/>
            <w:textDirection w:val="tbRl"/>
            <w:vAlign w:val="center"/>
          </w:tcPr>
          <w:p w:rsidR="007D7492" w:rsidRPr="007D7492" w:rsidRDefault="007D7492" w:rsidP="007D7492">
            <w:pPr>
              <w:suppressAutoHyphens/>
              <w:rPr>
                <w:sz w:val="16"/>
                <w:szCs w:val="16"/>
                <w:lang w:val="en-US"/>
              </w:rPr>
            </w:pPr>
          </w:p>
        </w:tc>
      </w:tr>
      <w:tr w:rsidR="007D7492" w:rsidRPr="007D7492" w:rsidTr="007D7492">
        <w:trPr>
          <w:cantSplit/>
          <w:trHeight w:val="413"/>
          <w:tblCellSpacing w:w="11" w:type="dxa"/>
        </w:trPr>
        <w:tc>
          <w:tcPr>
            <w:tcW w:w="7504" w:type="dxa"/>
          </w:tcPr>
          <w:p w:rsidR="007D7492" w:rsidRPr="007D7492" w:rsidRDefault="007D7492" w:rsidP="007D7492">
            <w:pPr>
              <w:suppressAutoHyphens/>
              <w:contextualSpacing/>
              <w:jc w:val="center"/>
              <w:rPr>
                <w:b/>
                <w:sz w:val="16"/>
                <w:szCs w:val="16"/>
              </w:rPr>
            </w:pPr>
            <w:r w:rsidRPr="007D7492">
              <w:rPr>
                <w:b/>
                <w:sz w:val="16"/>
                <w:szCs w:val="16"/>
              </w:rPr>
              <w:t>26. Услуги управляющей организации:</w:t>
            </w:r>
          </w:p>
        </w:tc>
        <w:tc>
          <w:tcPr>
            <w:tcW w:w="1706" w:type="dxa"/>
            <w:gridSpan w:val="2"/>
          </w:tcPr>
          <w:p w:rsidR="007D7492" w:rsidRPr="007D7492" w:rsidRDefault="007D7492" w:rsidP="007D7492">
            <w:pPr>
              <w:suppressAutoHyphens/>
              <w:jc w:val="center"/>
              <w:rPr>
                <w:sz w:val="16"/>
                <w:szCs w:val="16"/>
              </w:rPr>
            </w:pPr>
          </w:p>
        </w:tc>
        <w:tc>
          <w:tcPr>
            <w:tcW w:w="993" w:type="dxa"/>
            <w:textDirection w:val="tbRl"/>
            <w:vAlign w:val="center"/>
          </w:tcPr>
          <w:p w:rsidR="007D7492" w:rsidRPr="007D7492" w:rsidRDefault="007D7492" w:rsidP="007D7492">
            <w:pPr>
              <w:suppressAutoHyphens/>
              <w:rPr>
                <w:sz w:val="16"/>
                <w:szCs w:val="16"/>
              </w:rPr>
            </w:pPr>
          </w:p>
        </w:tc>
      </w:tr>
      <w:tr w:rsidR="007D7492" w:rsidRPr="007D7492" w:rsidTr="007D7492">
        <w:trPr>
          <w:cantSplit/>
          <w:trHeight w:val="2908"/>
          <w:tblCellSpacing w:w="11" w:type="dxa"/>
        </w:trPr>
        <w:tc>
          <w:tcPr>
            <w:tcW w:w="7504" w:type="dxa"/>
            <w:vMerge w:val="restart"/>
          </w:tcPr>
          <w:p w:rsidR="007D7492" w:rsidRPr="007D7492" w:rsidRDefault="007D7492" w:rsidP="007D7492">
            <w:pPr>
              <w:suppressAutoHyphens/>
              <w:contextualSpacing/>
              <w:jc w:val="both"/>
              <w:rPr>
                <w:sz w:val="16"/>
                <w:szCs w:val="16"/>
              </w:rPr>
            </w:pPr>
            <w:r w:rsidRPr="007D7492">
              <w:rPr>
                <w:sz w:val="16"/>
                <w:szCs w:val="16"/>
              </w:rPr>
              <w:t>а) прием,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w:t>
            </w:r>
          </w:p>
          <w:p w:rsidR="007D7492" w:rsidRPr="007D7492" w:rsidRDefault="007D7492" w:rsidP="007D7492">
            <w:pPr>
              <w:suppressAutoHyphens/>
              <w:contextualSpacing/>
              <w:jc w:val="both"/>
              <w:rPr>
                <w:sz w:val="16"/>
                <w:szCs w:val="16"/>
              </w:rPr>
            </w:pPr>
            <w:r w:rsidRPr="007D7492">
              <w:rPr>
                <w:sz w:val="16"/>
                <w:szCs w:val="16"/>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w:t>
            </w:r>
          </w:p>
          <w:p w:rsidR="007D7492" w:rsidRPr="007D7492" w:rsidRDefault="007D7492" w:rsidP="007D7492">
            <w:pPr>
              <w:suppressAutoHyphens/>
              <w:contextualSpacing/>
              <w:jc w:val="both"/>
              <w:rPr>
                <w:b/>
                <w:sz w:val="16"/>
                <w:szCs w:val="16"/>
              </w:rPr>
            </w:pPr>
            <w:r w:rsidRPr="007D7492">
              <w:rPr>
                <w:sz w:val="16"/>
                <w:szCs w:val="16"/>
              </w:rPr>
              <w:t>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7D7492" w:rsidRPr="007D7492" w:rsidRDefault="007D7492" w:rsidP="007D7492">
            <w:pPr>
              <w:suppressAutoHyphens/>
              <w:jc w:val="both"/>
              <w:rPr>
                <w:sz w:val="16"/>
                <w:szCs w:val="16"/>
              </w:rPr>
            </w:pPr>
            <w:r w:rsidRPr="007D7492">
              <w:rPr>
                <w:sz w:val="16"/>
                <w:szCs w:val="16"/>
              </w:rPr>
              <w:t xml:space="preserve">в) подготовка предложений по вопросам содержания и ремонта общего имущества собственников помещений многоквартирном доме для их рассмотрения общим собранием собственников помещений в многоквартирном доме, в том числе: </w:t>
            </w:r>
          </w:p>
          <w:p w:rsidR="007D7492" w:rsidRPr="007D7492" w:rsidRDefault="007D7492" w:rsidP="007D7492">
            <w:pPr>
              <w:suppressAutoHyphens/>
              <w:jc w:val="both"/>
              <w:rPr>
                <w:b/>
                <w:sz w:val="16"/>
                <w:szCs w:val="16"/>
              </w:rPr>
            </w:pPr>
            <w:r w:rsidRPr="007D7492">
              <w:rPr>
                <w:sz w:val="16"/>
                <w:szCs w:val="16"/>
              </w:rPr>
              <w:t>- разработка с учетом минимального перечня услуг и работ по содержанию и ремонту общего имущества в многоквартирном доме (далее – перечень услуг и работ);</w:t>
            </w:r>
          </w:p>
          <w:p w:rsidR="007D7492" w:rsidRPr="007D7492" w:rsidRDefault="007D7492" w:rsidP="007D7492">
            <w:pPr>
              <w:suppressAutoHyphens/>
              <w:jc w:val="both"/>
              <w:rPr>
                <w:sz w:val="16"/>
                <w:szCs w:val="16"/>
              </w:rPr>
            </w:pPr>
            <w:r w:rsidRPr="007D7492">
              <w:rPr>
                <w:sz w:val="16"/>
                <w:szCs w:val="16"/>
              </w:rPr>
              <w:t xml:space="preserve">- расчет и обоснование финансовых потребностей, необходимых для оказания услуг и выполнения работ, выходящих в перечень услуг и работ, с указанием источников покрытия таких потребностей (в том числе </w:t>
            </w:r>
            <w:r w:rsidRPr="007D7492">
              <w:rPr>
                <w:sz w:val="16"/>
                <w:szCs w:val="16"/>
              </w:rPr>
              <w:lastRenderedPageBreak/>
              <w:t>с учетом рассмотрения</w:t>
            </w:r>
          </w:p>
          <w:p w:rsidR="007D7492" w:rsidRPr="007D7492" w:rsidRDefault="007D7492" w:rsidP="007D7492">
            <w:pPr>
              <w:suppressAutoHyphens/>
              <w:jc w:val="both"/>
              <w:rPr>
                <w:sz w:val="16"/>
                <w:szCs w:val="16"/>
              </w:rPr>
            </w:pPr>
            <w:r w:rsidRPr="007D7492">
              <w:rPr>
                <w:sz w:val="16"/>
                <w:szCs w:val="16"/>
              </w:rPr>
              <w:t>ценовых предложений на рынке услуг и работ, смет на выполнение отдельных видов работ);</w:t>
            </w:r>
          </w:p>
          <w:p w:rsidR="007D7492" w:rsidRPr="007D7492" w:rsidRDefault="007D7492" w:rsidP="007D7492">
            <w:pPr>
              <w:jc w:val="both"/>
              <w:rPr>
                <w:sz w:val="16"/>
                <w:szCs w:val="16"/>
              </w:rPr>
            </w:pPr>
            <w:r w:rsidRPr="007D7492">
              <w:rPr>
                <w:sz w:val="16"/>
                <w:szCs w:val="16"/>
              </w:rPr>
              <w:t>- подготовка предложений по вопросам проведения капитального ремонта (реконструкции) многоквартирного дома, а также осуществление действий, направленных на снижение объема</w:t>
            </w:r>
          </w:p>
          <w:p w:rsidR="007D7492" w:rsidRPr="007D7492" w:rsidRDefault="007D7492" w:rsidP="007D7492">
            <w:pPr>
              <w:jc w:val="both"/>
              <w:rPr>
                <w:sz w:val="16"/>
                <w:szCs w:val="16"/>
              </w:rPr>
            </w:pPr>
            <w:r w:rsidRPr="007D7492">
              <w:rPr>
                <w:sz w:val="16"/>
                <w:szCs w:val="16"/>
              </w:rPr>
              <w:t xml:space="preserve">используемых в многоквартирном доме энергетических ресурсов, повышения его </w:t>
            </w:r>
            <w:proofErr w:type="spellStart"/>
            <w:r w:rsidRPr="007D7492">
              <w:rPr>
                <w:sz w:val="16"/>
                <w:szCs w:val="16"/>
              </w:rPr>
              <w:t>энергоэффективности</w:t>
            </w:r>
            <w:proofErr w:type="spellEnd"/>
            <w:r w:rsidRPr="007D7492">
              <w:rPr>
                <w:sz w:val="16"/>
                <w:szCs w:val="16"/>
              </w:rPr>
              <w:t>;</w:t>
            </w:r>
          </w:p>
          <w:p w:rsidR="007D7492" w:rsidRPr="007D7492" w:rsidRDefault="007D7492" w:rsidP="007D7492">
            <w:pPr>
              <w:jc w:val="both"/>
              <w:rPr>
                <w:sz w:val="16"/>
                <w:szCs w:val="16"/>
              </w:rPr>
            </w:pPr>
            <w:r w:rsidRPr="007D7492">
              <w:rPr>
                <w:sz w:val="16"/>
                <w:szCs w:val="16"/>
              </w:rPr>
              <w:t>- подготовка предложений о передаче объектов общего имущества собственников помещений в многоквартирном доме в использование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7D7492" w:rsidRPr="007D7492" w:rsidRDefault="007D7492" w:rsidP="007D7492">
            <w:pPr>
              <w:jc w:val="both"/>
              <w:rPr>
                <w:sz w:val="16"/>
                <w:szCs w:val="16"/>
              </w:rPr>
            </w:pPr>
            <w:r w:rsidRPr="007D7492">
              <w:rPr>
                <w:sz w:val="16"/>
                <w:szCs w:val="16"/>
              </w:rPr>
              <w:t>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вопросов, связанных с управлением многоквартирным домом, в том числе:</w:t>
            </w:r>
          </w:p>
          <w:p w:rsidR="007D7492" w:rsidRPr="007D7492" w:rsidRDefault="007D7492" w:rsidP="007D7492">
            <w:pPr>
              <w:jc w:val="both"/>
              <w:rPr>
                <w:sz w:val="16"/>
                <w:szCs w:val="16"/>
              </w:rPr>
            </w:pPr>
            <w:r w:rsidRPr="007D7492">
              <w:rPr>
                <w:sz w:val="16"/>
                <w:szCs w:val="16"/>
              </w:rPr>
              <w:t>- уведомление собственников помещений в многоквартирном доме о проведении собрания;</w:t>
            </w:r>
          </w:p>
          <w:p w:rsidR="007D7492" w:rsidRPr="007D7492" w:rsidRDefault="007D7492" w:rsidP="007D7492">
            <w:pPr>
              <w:jc w:val="both"/>
              <w:rPr>
                <w:sz w:val="16"/>
                <w:szCs w:val="16"/>
              </w:rPr>
            </w:pPr>
            <w:r w:rsidRPr="007D7492">
              <w:rPr>
                <w:sz w:val="16"/>
                <w:szCs w:val="16"/>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7D7492" w:rsidRPr="007D7492" w:rsidRDefault="007D7492" w:rsidP="007D7492">
            <w:pPr>
              <w:jc w:val="both"/>
              <w:rPr>
                <w:sz w:val="16"/>
                <w:szCs w:val="16"/>
              </w:rPr>
            </w:pPr>
            <w:r w:rsidRPr="007D7492">
              <w:rPr>
                <w:sz w:val="16"/>
                <w:szCs w:val="16"/>
              </w:rPr>
              <w:t>- подготовка форм документов, необходимых для регистрации участников собрания;</w:t>
            </w:r>
          </w:p>
          <w:p w:rsidR="007D7492" w:rsidRPr="007D7492" w:rsidRDefault="007D7492" w:rsidP="007D7492">
            <w:pPr>
              <w:jc w:val="both"/>
              <w:rPr>
                <w:sz w:val="16"/>
                <w:szCs w:val="16"/>
              </w:rPr>
            </w:pPr>
            <w:r w:rsidRPr="007D7492">
              <w:rPr>
                <w:sz w:val="16"/>
                <w:szCs w:val="16"/>
              </w:rPr>
              <w:t>- подготовка помещений для проведения собрания, регистрация участников собрания;</w:t>
            </w:r>
          </w:p>
          <w:p w:rsidR="007D7492" w:rsidRPr="007D7492" w:rsidRDefault="007D7492" w:rsidP="007D7492">
            <w:pPr>
              <w:jc w:val="both"/>
              <w:rPr>
                <w:sz w:val="16"/>
                <w:szCs w:val="16"/>
              </w:rPr>
            </w:pPr>
            <w:r w:rsidRPr="007D7492">
              <w:rPr>
                <w:sz w:val="16"/>
                <w:szCs w:val="16"/>
              </w:rPr>
              <w:t>- документальное оформление решений, принятых собранием;</w:t>
            </w:r>
          </w:p>
          <w:p w:rsidR="007D7492" w:rsidRPr="007D7492" w:rsidRDefault="007D7492" w:rsidP="007D7492">
            <w:pPr>
              <w:jc w:val="both"/>
              <w:rPr>
                <w:sz w:val="16"/>
                <w:szCs w:val="16"/>
              </w:rPr>
            </w:pPr>
            <w:r w:rsidRPr="007D7492">
              <w:rPr>
                <w:sz w:val="16"/>
                <w:szCs w:val="16"/>
              </w:rPr>
              <w:t>- доведение до сведения собственников помещений в многоквартирном доме решений, принятых на собрании;</w:t>
            </w:r>
          </w:p>
          <w:p w:rsidR="007D7492" w:rsidRPr="007D7492" w:rsidRDefault="007D7492" w:rsidP="007D7492">
            <w:pPr>
              <w:jc w:val="both"/>
              <w:rPr>
                <w:sz w:val="16"/>
                <w:szCs w:val="16"/>
              </w:rPr>
            </w:pPr>
            <w:r w:rsidRPr="007D7492">
              <w:rPr>
                <w:sz w:val="16"/>
                <w:szCs w:val="16"/>
              </w:rPr>
              <w:t>д) организация оказания услуг и выполнения работ, предусмотренных перечнем услуг и работ, утвержденным решением собрания, в том числе:</w:t>
            </w:r>
          </w:p>
          <w:p w:rsidR="007D7492" w:rsidRPr="007D7492" w:rsidRDefault="007D7492" w:rsidP="007D7492">
            <w:pPr>
              <w:jc w:val="both"/>
              <w:rPr>
                <w:sz w:val="16"/>
                <w:szCs w:val="16"/>
              </w:rPr>
            </w:pPr>
            <w:r w:rsidRPr="007D7492">
              <w:rPr>
                <w:sz w:val="16"/>
                <w:szCs w:val="16"/>
              </w:rPr>
              <w:t xml:space="preserve">- определение способа оказания услуг и выполнения работ; </w:t>
            </w:r>
          </w:p>
          <w:p w:rsidR="007D7492" w:rsidRPr="007D7492" w:rsidRDefault="007D7492" w:rsidP="007D7492">
            <w:pPr>
              <w:jc w:val="both"/>
              <w:rPr>
                <w:sz w:val="16"/>
                <w:szCs w:val="16"/>
              </w:rPr>
            </w:pPr>
            <w:r w:rsidRPr="007D7492">
              <w:rPr>
                <w:sz w:val="16"/>
                <w:szCs w:val="16"/>
              </w:rPr>
              <w:t>- подготовка задания для исполнителей услуг и работ;</w:t>
            </w:r>
          </w:p>
          <w:p w:rsidR="007D7492" w:rsidRPr="007D7492" w:rsidRDefault="007D7492" w:rsidP="007D7492">
            <w:pPr>
              <w:jc w:val="both"/>
              <w:rPr>
                <w:sz w:val="16"/>
                <w:szCs w:val="16"/>
              </w:rPr>
            </w:pPr>
            <w:r w:rsidRPr="007D7492">
              <w:rPr>
                <w:sz w:val="16"/>
                <w:szCs w:val="16"/>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7D7492" w:rsidRPr="007D7492" w:rsidRDefault="007D7492" w:rsidP="007D7492">
            <w:pPr>
              <w:jc w:val="both"/>
              <w:rPr>
                <w:sz w:val="16"/>
                <w:szCs w:val="16"/>
              </w:rPr>
            </w:pPr>
            <w:r w:rsidRPr="007D7492">
              <w:rPr>
                <w:sz w:val="16"/>
                <w:szCs w:val="16"/>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7D7492" w:rsidRPr="007D7492" w:rsidRDefault="007D7492" w:rsidP="007D7492">
            <w:pPr>
              <w:jc w:val="both"/>
              <w:rPr>
                <w:sz w:val="16"/>
                <w:szCs w:val="16"/>
              </w:rPr>
            </w:pPr>
            <w:r w:rsidRPr="007D7492">
              <w:rPr>
                <w:sz w:val="16"/>
                <w:szCs w:val="16"/>
              </w:rPr>
              <w:t xml:space="preserve">- заключение договоров энергоснабжения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7D7492">
              <w:rPr>
                <w:sz w:val="16"/>
                <w:szCs w:val="16"/>
              </w:rPr>
              <w:t>ресурсоснабжающими</w:t>
            </w:r>
            <w:proofErr w:type="spellEnd"/>
            <w:r w:rsidRPr="007D7492">
              <w:rPr>
                <w:sz w:val="16"/>
                <w:szCs w:val="16"/>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 предусмотренных законодательством РФ);</w:t>
            </w:r>
          </w:p>
          <w:p w:rsidR="007D7492" w:rsidRPr="007D7492" w:rsidRDefault="007D7492" w:rsidP="007D7492">
            <w:pPr>
              <w:jc w:val="both"/>
              <w:rPr>
                <w:sz w:val="16"/>
                <w:szCs w:val="16"/>
              </w:rPr>
            </w:pPr>
            <w:r w:rsidRPr="007D7492">
              <w:rPr>
                <w:sz w:val="16"/>
                <w:szCs w:val="16"/>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7D7492" w:rsidRPr="007D7492" w:rsidRDefault="007D7492" w:rsidP="007D7492">
            <w:pPr>
              <w:jc w:val="both"/>
              <w:rPr>
                <w:sz w:val="16"/>
                <w:szCs w:val="16"/>
              </w:rPr>
            </w:pPr>
            <w:r w:rsidRPr="007D7492">
              <w:rPr>
                <w:sz w:val="16"/>
                <w:szCs w:val="16"/>
              </w:rPr>
              <w:t xml:space="preserve">-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7D7492" w:rsidRPr="007D7492" w:rsidRDefault="007D7492" w:rsidP="007D7492">
            <w:pPr>
              <w:jc w:val="both"/>
              <w:rPr>
                <w:sz w:val="16"/>
                <w:szCs w:val="16"/>
              </w:rPr>
            </w:pPr>
            <w:r w:rsidRPr="007D7492">
              <w:rPr>
                <w:sz w:val="16"/>
                <w:szCs w:val="16"/>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7D7492" w:rsidRPr="007D7492" w:rsidRDefault="007D7492" w:rsidP="007D7492">
            <w:pPr>
              <w:jc w:val="both"/>
              <w:rPr>
                <w:sz w:val="16"/>
                <w:szCs w:val="16"/>
              </w:rPr>
            </w:pPr>
            <w:r w:rsidRPr="007D7492">
              <w:rPr>
                <w:sz w:val="16"/>
                <w:szCs w:val="16"/>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7D7492" w:rsidRPr="007D7492" w:rsidRDefault="007D7492" w:rsidP="007D7492">
            <w:pPr>
              <w:jc w:val="both"/>
              <w:rPr>
                <w:sz w:val="16"/>
                <w:szCs w:val="16"/>
              </w:rPr>
            </w:pPr>
            <w:r w:rsidRPr="007D7492">
              <w:rPr>
                <w:sz w:val="16"/>
                <w:szCs w:val="16"/>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7D7492" w:rsidRPr="007D7492" w:rsidRDefault="007D7492" w:rsidP="007D7492">
            <w:pPr>
              <w:jc w:val="both"/>
              <w:rPr>
                <w:sz w:val="16"/>
                <w:szCs w:val="16"/>
              </w:rPr>
            </w:pPr>
            <w:r w:rsidRPr="007D7492">
              <w:rPr>
                <w:sz w:val="16"/>
                <w:szCs w:val="16"/>
              </w:rPr>
              <w:t>- оформление платежных документов и направление их собственникам и пользователям помещений в многоквартирном доме;</w:t>
            </w:r>
          </w:p>
          <w:p w:rsidR="007D7492" w:rsidRPr="007D7492" w:rsidRDefault="007D7492" w:rsidP="007D7492">
            <w:pPr>
              <w:jc w:val="both"/>
              <w:rPr>
                <w:sz w:val="16"/>
                <w:szCs w:val="16"/>
              </w:rPr>
            </w:pPr>
            <w:r w:rsidRPr="007D7492">
              <w:rPr>
                <w:sz w:val="16"/>
                <w:szCs w:val="16"/>
              </w:rPr>
              <w:t>- ведение претензионной и исковой работы в отношении лиц, не исполнявших обязанность по внесению платы за жилое помещение и коммунальные услуги, предусмотренную жилищным законодательством РФ;</w:t>
            </w:r>
          </w:p>
          <w:p w:rsidR="007D7492" w:rsidRPr="007D7492" w:rsidRDefault="007D7492" w:rsidP="007D7492">
            <w:pPr>
              <w:jc w:val="both"/>
              <w:rPr>
                <w:sz w:val="16"/>
                <w:szCs w:val="16"/>
              </w:rPr>
            </w:pPr>
            <w:r w:rsidRPr="007D7492">
              <w:rPr>
                <w:sz w:val="16"/>
                <w:szCs w:val="16"/>
              </w:rPr>
              <w:t>з) обеспечением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7D7492" w:rsidRPr="007D7492" w:rsidRDefault="007D7492" w:rsidP="007D7492">
            <w:pPr>
              <w:jc w:val="both"/>
              <w:rPr>
                <w:sz w:val="16"/>
                <w:szCs w:val="16"/>
              </w:rPr>
            </w:pPr>
            <w:r w:rsidRPr="007D7492">
              <w:rPr>
                <w:sz w:val="16"/>
                <w:szCs w:val="16"/>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7D7492" w:rsidRPr="007D7492" w:rsidRDefault="007D7492" w:rsidP="007D7492">
            <w:pPr>
              <w:jc w:val="both"/>
              <w:rPr>
                <w:sz w:val="16"/>
                <w:szCs w:val="16"/>
              </w:rPr>
            </w:pPr>
            <w:r w:rsidRPr="007D7492">
              <w:rPr>
                <w:sz w:val="16"/>
                <w:szCs w:val="16"/>
              </w:rPr>
              <w:t>-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управлении многоквартирными домами, утвержденным постановлением Правительства РФ от 23 сентября 2010 г. №731;</w:t>
            </w:r>
          </w:p>
          <w:p w:rsidR="007D7492" w:rsidRPr="007D7492" w:rsidRDefault="007D7492" w:rsidP="007D7492">
            <w:pPr>
              <w:suppressAutoHyphens/>
              <w:jc w:val="both"/>
              <w:rPr>
                <w:sz w:val="16"/>
                <w:szCs w:val="16"/>
              </w:rPr>
            </w:pPr>
            <w:r w:rsidRPr="007D7492">
              <w:rPr>
                <w:sz w:val="16"/>
                <w:szCs w:val="16"/>
              </w:rPr>
              <w:t xml:space="preserve">- прием и рассмотрение заявок, предложений и обращений собственников и пользователей помещений в многоквартирном доме; </w:t>
            </w:r>
          </w:p>
          <w:p w:rsidR="007D7492" w:rsidRPr="007D7492" w:rsidRDefault="007D7492" w:rsidP="007D7492">
            <w:pPr>
              <w:suppressAutoHyphens/>
              <w:jc w:val="both"/>
              <w:rPr>
                <w:b/>
                <w:sz w:val="16"/>
                <w:szCs w:val="16"/>
              </w:rPr>
            </w:pPr>
            <w:r w:rsidRPr="007D7492">
              <w:rPr>
                <w:sz w:val="16"/>
                <w:szCs w:val="16"/>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c>
          <w:tcPr>
            <w:tcW w:w="1706" w:type="dxa"/>
            <w:gridSpan w:val="2"/>
          </w:tcPr>
          <w:p w:rsidR="007D7492" w:rsidRPr="007D7492" w:rsidRDefault="007D7492" w:rsidP="007D7492">
            <w:pPr>
              <w:suppressAutoHyphens/>
              <w:jc w:val="center"/>
              <w:rPr>
                <w:sz w:val="16"/>
                <w:szCs w:val="16"/>
              </w:rPr>
            </w:pPr>
            <w:r w:rsidRPr="007D7492">
              <w:rPr>
                <w:sz w:val="16"/>
                <w:szCs w:val="16"/>
              </w:rPr>
              <w:lastRenderedPageBreak/>
              <w:t>В течение срока действия договора управления</w:t>
            </w:r>
            <w:r w:rsidRPr="007D7492">
              <w:rPr>
                <w:sz w:val="16"/>
                <w:szCs w:val="16"/>
              </w:rPr>
              <w:tab/>
            </w:r>
          </w:p>
        </w:tc>
        <w:tc>
          <w:tcPr>
            <w:tcW w:w="993" w:type="dxa"/>
            <w:textDirection w:val="tbRl"/>
            <w:vAlign w:val="center"/>
          </w:tcPr>
          <w:p w:rsidR="007D7492" w:rsidRPr="007D7492" w:rsidRDefault="007D7492" w:rsidP="007D7492">
            <w:pPr>
              <w:suppressAutoHyphens/>
              <w:jc w:val="center"/>
              <w:rPr>
                <w:sz w:val="16"/>
                <w:szCs w:val="16"/>
              </w:rPr>
            </w:pPr>
            <w:r w:rsidRPr="007D7492">
              <w:rPr>
                <w:sz w:val="16"/>
                <w:szCs w:val="16"/>
              </w:rPr>
              <w:t>В ПОЛНОМ ОБЪЕМЕ</w:t>
            </w:r>
          </w:p>
        </w:tc>
      </w:tr>
      <w:tr w:rsidR="007D7492" w:rsidRPr="007D7492" w:rsidTr="007D7492">
        <w:trPr>
          <w:cantSplit/>
          <w:trHeight w:val="2908"/>
          <w:tblCellSpacing w:w="11" w:type="dxa"/>
        </w:trPr>
        <w:tc>
          <w:tcPr>
            <w:tcW w:w="7504" w:type="dxa"/>
            <w:vMerge/>
          </w:tcPr>
          <w:p w:rsidR="007D7492" w:rsidRPr="007D7492" w:rsidRDefault="007D7492" w:rsidP="007D7492">
            <w:pPr>
              <w:suppressAutoHyphens/>
              <w:contextualSpacing/>
              <w:rPr>
                <w:sz w:val="16"/>
                <w:szCs w:val="16"/>
              </w:rPr>
            </w:pPr>
          </w:p>
        </w:tc>
        <w:tc>
          <w:tcPr>
            <w:tcW w:w="1706" w:type="dxa"/>
            <w:gridSpan w:val="2"/>
          </w:tcPr>
          <w:p w:rsidR="007D7492" w:rsidRPr="007D7492" w:rsidRDefault="007D7492" w:rsidP="007D7492">
            <w:pPr>
              <w:suppressAutoHyphens/>
              <w:jc w:val="center"/>
              <w:rPr>
                <w:sz w:val="16"/>
                <w:szCs w:val="16"/>
              </w:rPr>
            </w:pPr>
          </w:p>
        </w:tc>
        <w:tc>
          <w:tcPr>
            <w:tcW w:w="993" w:type="dxa"/>
            <w:textDirection w:val="tbRl"/>
            <w:vAlign w:val="center"/>
          </w:tcPr>
          <w:p w:rsidR="007D7492" w:rsidRPr="007D7492" w:rsidRDefault="007D7492" w:rsidP="007D7492">
            <w:pPr>
              <w:suppressAutoHyphens/>
              <w:jc w:val="center"/>
              <w:rPr>
                <w:sz w:val="16"/>
                <w:szCs w:val="16"/>
              </w:rPr>
            </w:pPr>
          </w:p>
        </w:tc>
      </w:tr>
      <w:tr w:rsidR="007D7492" w:rsidRPr="007D7492" w:rsidTr="007D7492">
        <w:trPr>
          <w:cantSplit/>
          <w:trHeight w:val="2908"/>
          <w:tblCellSpacing w:w="11" w:type="dxa"/>
        </w:trPr>
        <w:tc>
          <w:tcPr>
            <w:tcW w:w="7504" w:type="dxa"/>
            <w:vMerge/>
          </w:tcPr>
          <w:p w:rsidR="007D7492" w:rsidRPr="007D7492" w:rsidRDefault="007D7492" w:rsidP="007D7492">
            <w:pPr>
              <w:suppressAutoHyphens/>
              <w:contextualSpacing/>
              <w:rPr>
                <w:sz w:val="16"/>
                <w:szCs w:val="16"/>
              </w:rPr>
            </w:pPr>
          </w:p>
        </w:tc>
        <w:tc>
          <w:tcPr>
            <w:tcW w:w="1706" w:type="dxa"/>
            <w:gridSpan w:val="2"/>
          </w:tcPr>
          <w:p w:rsidR="007D7492" w:rsidRPr="007D7492" w:rsidRDefault="007D7492" w:rsidP="007D7492">
            <w:pPr>
              <w:suppressAutoHyphens/>
              <w:jc w:val="center"/>
              <w:rPr>
                <w:sz w:val="16"/>
                <w:szCs w:val="16"/>
              </w:rPr>
            </w:pPr>
          </w:p>
        </w:tc>
        <w:tc>
          <w:tcPr>
            <w:tcW w:w="993" w:type="dxa"/>
            <w:textDirection w:val="tbRl"/>
            <w:vAlign w:val="center"/>
          </w:tcPr>
          <w:p w:rsidR="007D7492" w:rsidRPr="007D7492" w:rsidRDefault="007D7492" w:rsidP="007D7492">
            <w:pPr>
              <w:suppressAutoHyphens/>
              <w:jc w:val="center"/>
              <w:rPr>
                <w:sz w:val="16"/>
                <w:szCs w:val="16"/>
              </w:rPr>
            </w:pPr>
          </w:p>
        </w:tc>
      </w:tr>
      <w:tr w:rsidR="007D7492" w:rsidRPr="007D7492" w:rsidTr="007D7492">
        <w:trPr>
          <w:cantSplit/>
          <w:trHeight w:val="1788"/>
          <w:tblCellSpacing w:w="11" w:type="dxa"/>
        </w:trPr>
        <w:tc>
          <w:tcPr>
            <w:tcW w:w="7504" w:type="dxa"/>
            <w:vMerge/>
          </w:tcPr>
          <w:p w:rsidR="007D7492" w:rsidRPr="007D7492" w:rsidRDefault="007D7492" w:rsidP="007D7492">
            <w:pPr>
              <w:suppressAutoHyphens/>
              <w:rPr>
                <w:sz w:val="16"/>
                <w:szCs w:val="16"/>
              </w:rPr>
            </w:pPr>
          </w:p>
        </w:tc>
        <w:tc>
          <w:tcPr>
            <w:tcW w:w="1706" w:type="dxa"/>
            <w:gridSpan w:val="2"/>
          </w:tcPr>
          <w:p w:rsidR="007D7492" w:rsidRPr="007D7492" w:rsidRDefault="007D7492" w:rsidP="007D7492">
            <w:pPr>
              <w:suppressAutoHyphens/>
              <w:jc w:val="center"/>
              <w:rPr>
                <w:sz w:val="16"/>
                <w:szCs w:val="16"/>
              </w:rPr>
            </w:pPr>
            <w:r w:rsidRPr="007D7492">
              <w:rPr>
                <w:sz w:val="16"/>
                <w:szCs w:val="16"/>
              </w:rPr>
              <w:t>В течение срока действия договора управления</w:t>
            </w:r>
          </w:p>
        </w:tc>
        <w:tc>
          <w:tcPr>
            <w:tcW w:w="993" w:type="dxa"/>
            <w:textDirection w:val="tbRl"/>
            <w:vAlign w:val="center"/>
          </w:tcPr>
          <w:p w:rsidR="007D7492" w:rsidRPr="007D7492" w:rsidRDefault="007D7492" w:rsidP="007D7492">
            <w:pPr>
              <w:suppressAutoHyphens/>
              <w:jc w:val="center"/>
              <w:rPr>
                <w:sz w:val="16"/>
                <w:szCs w:val="16"/>
              </w:rPr>
            </w:pPr>
            <w:r w:rsidRPr="007D7492">
              <w:rPr>
                <w:sz w:val="16"/>
                <w:szCs w:val="16"/>
                <w:lang w:val="en-US"/>
              </w:rPr>
              <w:t>В ПОЛНОМ ОБЪЕМЕ</w:t>
            </w:r>
          </w:p>
        </w:tc>
      </w:tr>
      <w:tr w:rsidR="007D7492" w:rsidRPr="007D7492" w:rsidTr="007D7492">
        <w:trPr>
          <w:cantSplit/>
          <w:trHeight w:val="565"/>
          <w:tblCellSpacing w:w="11" w:type="dxa"/>
        </w:trPr>
        <w:tc>
          <w:tcPr>
            <w:tcW w:w="7504" w:type="dxa"/>
            <w:vMerge/>
            <w:vAlign w:val="center"/>
          </w:tcPr>
          <w:p w:rsidR="007D7492" w:rsidRPr="007D7492" w:rsidRDefault="007D7492" w:rsidP="007D7492">
            <w:pPr>
              <w:suppressAutoHyphens/>
              <w:rPr>
                <w:sz w:val="16"/>
                <w:szCs w:val="16"/>
              </w:rPr>
            </w:pPr>
          </w:p>
        </w:tc>
        <w:tc>
          <w:tcPr>
            <w:tcW w:w="1706" w:type="dxa"/>
            <w:gridSpan w:val="2"/>
            <w:vAlign w:val="center"/>
          </w:tcPr>
          <w:p w:rsidR="007D7492" w:rsidRPr="007D7492" w:rsidRDefault="007D7492" w:rsidP="007D7492">
            <w:pPr>
              <w:suppressAutoHyphens/>
              <w:rPr>
                <w:sz w:val="16"/>
                <w:szCs w:val="16"/>
              </w:rPr>
            </w:pPr>
            <w:r w:rsidRPr="007D7492">
              <w:rPr>
                <w:sz w:val="16"/>
                <w:szCs w:val="16"/>
              </w:rPr>
              <w:t>В течение срока действия договора управления</w:t>
            </w:r>
          </w:p>
        </w:tc>
        <w:tc>
          <w:tcPr>
            <w:tcW w:w="993" w:type="dxa"/>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bl>
    <w:p w:rsidR="001B4F11" w:rsidRDefault="001B4F11" w:rsidP="00120995">
      <w:pPr>
        <w:pStyle w:val="af1"/>
        <w:rPr>
          <w:rFonts w:ascii="Times New Roman" w:hAnsi="Times New Roman" w:cs="Times New Roman"/>
          <w:sz w:val="18"/>
          <w:szCs w:val="18"/>
        </w:rPr>
      </w:pPr>
    </w:p>
    <w:p w:rsidR="00120995" w:rsidRDefault="00120995" w:rsidP="00120995">
      <w:pPr>
        <w:pStyle w:val="af1"/>
        <w:rPr>
          <w:rFonts w:ascii="Times New Roman" w:hAnsi="Times New Roman" w:cs="Times New Roman"/>
          <w:sz w:val="18"/>
          <w:szCs w:val="18"/>
        </w:rPr>
      </w:pPr>
    </w:p>
    <w:p w:rsidR="00120995" w:rsidRPr="00120995" w:rsidRDefault="00120995" w:rsidP="00120995">
      <w:pPr>
        <w:autoSpaceDE w:val="0"/>
        <w:contextualSpacing/>
        <w:jc w:val="center"/>
        <w:rPr>
          <w:sz w:val="20"/>
          <w:szCs w:val="20"/>
        </w:rPr>
      </w:pPr>
      <w:r w:rsidRPr="00120995">
        <w:rPr>
          <w:sz w:val="20"/>
          <w:szCs w:val="20"/>
        </w:rPr>
        <w:t>ПЕРЕЧЕНЬ</w:t>
      </w:r>
    </w:p>
    <w:p w:rsidR="00120995" w:rsidRPr="00120995" w:rsidRDefault="00120995" w:rsidP="00120995">
      <w:pPr>
        <w:jc w:val="center"/>
        <w:rPr>
          <w:b/>
          <w:sz w:val="20"/>
          <w:szCs w:val="20"/>
        </w:rPr>
      </w:pPr>
      <w:r w:rsidRPr="00120995">
        <w:rPr>
          <w:sz w:val="20"/>
          <w:szCs w:val="20"/>
        </w:rPr>
        <w:lastRenderedPageBreak/>
        <w:t xml:space="preserve">дополнительных работ и услуг по содержанию и ремонту общего имущества в многоквартирном доме, являющемся объектом конкурса – </w:t>
      </w:r>
      <w:r>
        <w:rPr>
          <w:b/>
          <w:sz w:val="20"/>
          <w:szCs w:val="20"/>
          <w:u w:val="single"/>
        </w:rPr>
        <w:t>многоквартирными домами № 6</w:t>
      </w:r>
      <w:r w:rsidRPr="00120995">
        <w:rPr>
          <w:b/>
          <w:sz w:val="20"/>
          <w:szCs w:val="20"/>
          <w:u w:val="single"/>
        </w:rPr>
        <w:t xml:space="preserve"> ул. Восточная, станция Лютово, Ярославский район, Ярославская область</w:t>
      </w:r>
    </w:p>
    <w:p w:rsidR="00120995" w:rsidRPr="00120995" w:rsidRDefault="00120995" w:rsidP="00120995">
      <w:pPr>
        <w:jc w:val="center"/>
        <w:rPr>
          <w:b/>
          <w:sz w:val="20"/>
          <w:szCs w:val="20"/>
        </w:rPr>
      </w:pPr>
    </w:p>
    <w:p w:rsidR="00120995" w:rsidRPr="00120995" w:rsidRDefault="00120995" w:rsidP="00120995">
      <w:pPr>
        <w:autoSpaceDE w:val="0"/>
        <w:contextualSpacing/>
        <w:jc w:val="center"/>
        <w:rPr>
          <w:sz w:val="20"/>
          <w:szCs w:val="20"/>
          <w:u w:val="single"/>
        </w:rPr>
      </w:pPr>
    </w:p>
    <w:p w:rsidR="00120995" w:rsidRPr="00120995" w:rsidRDefault="00120995" w:rsidP="00120995">
      <w:pPr>
        <w:autoSpaceDE w:val="0"/>
        <w:contextualSpacing/>
        <w:jc w:val="center"/>
        <w:rPr>
          <w:sz w:val="20"/>
          <w:szCs w:val="20"/>
        </w:rPr>
      </w:pPr>
    </w:p>
    <w:tbl>
      <w:tblPr>
        <w:tblW w:w="10207" w:type="dxa"/>
        <w:tblInd w:w="-72" w:type="dxa"/>
        <w:tblLayout w:type="fixed"/>
        <w:tblCellMar>
          <w:left w:w="70" w:type="dxa"/>
          <w:right w:w="70" w:type="dxa"/>
        </w:tblCellMar>
        <w:tblLook w:val="04A0"/>
      </w:tblPr>
      <w:tblGrid>
        <w:gridCol w:w="3698"/>
        <w:gridCol w:w="3402"/>
        <w:gridCol w:w="1547"/>
        <w:gridCol w:w="1560"/>
      </w:tblGrid>
      <w:tr w:rsidR="00120995" w:rsidRPr="00120995" w:rsidTr="009472D3">
        <w:trPr>
          <w:trHeight w:val="240"/>
        </w:trPr>
        <w:tc>
          <w:tcPr>
            <w:tcW w:w="3698" w:type="dxa"/>
            <w:tcBorders>
              <w:top w:val="single" w:sz="4" w:space="0" w:color="000000"/>
              <w:left w:val="single" w:sz="4" w:space="0" w:color="000000"/>
              <w:bottom w:val="single" w:sz="4" w:space="0" w:color="000000"/>
              <w:right w:val="nil"/>
            </w:tcBorders>
          </w:tcPr>
          <w:p w:rsidR="00120995" w:rsidRPr="00120995" w:rsidRDefault="00120995" w:rsidP="00120995">
            <w:pPr>
              <w:autoSpaceDE w:val="0"/>
              <w:autoSpaceDN w:val="0"/>
              <w:adjustRightInd w:val="0"/>
              <w:snapToGrid w:val="0"/>
              <w:jc w:val="center"/>
              <w:rPr>
                <w:sz w:val="20"/>
                <w:szCs w:val="20"/>
              </w:rPr>
            </w:pPr>
            <w:r w:rsidRPr="00120995">
              <w:rPr>
                <w:sz w:val="20"/>
                <w:szCs w:val="20"/>
              </w:rPr>
              <w:t>Виды работ</w:t>
            </w:r>
          </w:p>
        </w:tc>
        <w:tc>
          <w:tcPr>
            <w:tcW w:w="3402" w:type="dxa"/>
            <w:tcBorders>
              <w:top w:val="single" w:sz="4" w:space="0" w:color="000000"/>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jc w:val="center"/>
              <w:rPr>
                <w:sz w:val="20"/>
                <w:szCs w:val="20"/>
              </w:rPr>
            </w:pPr>
            <w:r w:rsidRPr="00120995">
              <w:rPr>
                <w:sz w:val="20"/>
                <w:szCs w:val="20"/>
              </w:rPr>
              <w:t>Периодичность</w:t>
            </w:r>
          </w:p>
        </w:tc>
        <w:tc>
          <w:tcPr>
            <w:tcW w:w="1547" w:type="dxa"/>
            <w:tcBorders>
              <w:top w:val="single" w:sz="4" w:space="0" w:color="000000"/>
              <w:left w:val="single" w:sz="4" w:space="0" w:color="000000"/>
              <w:bottom w:val="single" w:sz="4" w:space="0" w:color="000000"/>
              <w:right w:val="single" w:sz="4" w:space="0" w:color="000000"/>
            </w:tcBorders>
          </w:tcPr>
          <w:p w:rsidR="00120995" w:rsidRPr="00120995" w:rsidRDefault="00120995" w:rsidP="00120995">
            <w:pPr>
              <w:autoSpaceDE w:val="0"/>
              <w:snapToGrid w:val="0"/>
              <w:contextualSpacing/>
              <w:jc w:val="center"/>
              <w:rPr>
                <w:sz w:val="20"/>
                <w:szCs w:val="20"/>
              </w:rPr>
            </w:pPr>
            <w:r w:rsidRPr="00120995">
              <w:rPr>
                <w:sz w:val="20"/>
                <w:szCs w:val="20"/>
              </w:rPr>
              <w:t>Годовая плата (рублей)</w:t>
            </w:r>
          </w:p>
        </w:tc>
        <w:tc>
          <w:tcPr>
            <w:tcW w:w="1560" w:type="dxa"/>
            <w:tcBorders>
              <w:top w:val="single" w:sz="4" w:space="0" w:color="000000"/>
              <w:left w:val="single" w:sz="4" w:space="0" w:color="000000"/>
              <w:bottom w:val="single" w:sz="4" w:space="0" w:color="000000"/>
              <w:right w:val="single" w:sz="4" w:space="0" w:color="000000"/>
            </w:tcBorders>
          </w:tcPr>
          <w:p w:rsidR="00120995" w:rsidRPr="00120995" w:rsidRDefault="00120995" w:rsidP="00120995">
            <w:pPr>
              <w:autoSpaceDE w:val="0"/>
              <w:snapToGrid w:val="0"/>
              <w:contextualSpacing/>
              <w:jc w:val="center"/>
              <w:rPr>
                <w:sz w:val="20"/>
                <w:szCs w:val="20"/>
              </w:rPr>
            </w:pPr>
            <w:r w:rsidRPr="00120995">
              <w:rPr>
                <w:sz w:val="20"/>
                <w:szCs w:val="20"/>
              </w:rPr>
              <w:t>Стоимость на 1 кв. м общ. площади (руб. в месяц)</w:t>
            </w:r>
          </w:p>
        </w:tc>
      </w:tr>
      <w:tr w:rsidR="00120995" w:rsidRPr="00120995" w:rsidTr="009472D3">
        <w:trPr>
          <w:trHeight w:val="70"/>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1.Дератизация</w:t>
            </w:r>
          </w:p>
        </w:tc>
        <w:tc>
          <w:tcPr>
            <w:tcW w:w="3402" w:type="dxa"/>
            <w:tcBorders>
              <w:top w:val="nil"/>
              <w:left w:val="single" w:sz="4" w:space="0" w:color="auto"/>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ежемесячно</w:t>
            </w:r>
          </w:p>
        </w:tc>
        <w:tc>
          <w:tcPr>
            <w:tcW w:w="1547" w:type="dxa"/>
            <w:tcBorders>
              <w:top w:val="nil"/>
              <w:left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48499,02</w:t>
            </w:r>
          </w:p>
        </w:tc>
        <w:tc>
          <w:tcPr>
            <w:tcW w:w="1560"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1,71</w:t>
            </w:r>
          </w:p>
        </w:tc>
      </w:tr>
      <w:tr w:rsidR="00120995" w:rsidRPr="00120995" w:rsidTr="009472D3">
        <w:trPr>
          <w:trHeight w:val="70"/>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2.Дезинсекция</w:t>
            </w:r>
          </w:p>
        </w:tc>
        <w:tc>
          <w:tcPr>
            <w:tcW w:w="3402" w:type="dxa"/>
            <w:tcBorders>
              <w:top w:val="single" w:sz="4" w:space="0" w:color="auto"/>
              <w:left w:val="single" w:sz="4" w:space="0" w:color="auto"/>
              <w:bottom w:val="single" w:sz="4" w:space="0" w:color="000000"/>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ежеквартально</w:t>
            </w:r>
          </w:p>
        </w:tc>
        <w:tc>
          <w:tcPr>
            <w:tcW w:w="1547"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16355,42</w:t>
            </w:r>
          </w:p>
        </w:tc>
        <w:tc>
          <w:tcPr>
            <w:tcW w:w="1560"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1,73</w:t>
            </w:r>
          </w:p>
        </w:tc>
      </w:tr>
      <w:tr w:rsidR="00120995" w:rsidRPr="00120995" w:rsidTr="009472D3">
        <w:trPr>
          <w:trHeight w:val="371"/>
        </w:trPr>
        <w:tc>
          <w:tcPr>
            <w:tcW w:w="3698" w:type="dxa"/>
            <w:tcBorders>
              <w:top w:val="single" w:sz="4" w:space="0" w:color="auto"/>
              <w:left w:val="single" w:sz="4" w:space="0" w:color="000000"/>
              <w:bottom w:val="single" w:sz="4" w:space="0" w:color="000000"/>
              <w:right w:val="nil"/>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3.Установка уличных металлических урн у подъездов</w:t>
            </w:r>
          </w:p>
        </w:tc>
        <w:tc>
          <w:tcPr>
            <w:tcW w:w="3402"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разовая</w:t>
            </w:r>
          </w:p>
        </w:tc>
        <w:tc>
          <w:tcPr>
            <w:tcW w:w="1547"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2528,95</w:t>
            </w:r>
          </w:p>
        </w:tc>
        <w:tc>
          <w:tcPr>
            <w:tcW w:w="1560"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1,07</w:t>
            </w:r>
          </w:p>
        </w:tc>
      </w:tr>
      <w:tr w:rsidR="00120995" w:rsidRPr="00120995" w:rsidTr="009472D3">
        <w:trPr>
          <w:trHeight w:val="70"/>
        </w:trPr>
        <w:tc>
          <w:tcPr>
            <w:tcW w:w="3698" w:type="dxa"/>
            <w:tcBorders>
              <w:left w:val="single" w:sz="4" w:space="0" w:color="000000"/>
              <w:bottom w:val="single" w:sz="4" w:space="0" w:color="000000"/>
              <w:right w:val="nil"/>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4.Установка энергосберегающих наружных светильников освещения подъездов</w:t>
            </w:r>
          </w:p>
        </w:tc>
        <w:tc>
          <w:tcPr>
            <w:tcW w:w="3402"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разовая</w:t>
            </w:r>
          </w:p>
        </w:tc>
        <w:tc>
          <w:tcPr>
            <w:tcW w:w="1547"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3592,52</w:t>
            </w:r>
          </w:p>
        </w:tc>
        <w:tc>
          <w:tcPr>
            <w:tcW w:w="1560"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1,52</w:t>
            </w:r>
          </w:p>
        </w:tc>
      </w:tr>
      <w:tr w:rsidR="00120995" w:rsidRPr="00120995" w:rsidTr="009472D3">
        <w:trPr>
          <w:trHeight w:val="265"/>
        </w:trPr>
        <w:tc>
          <w:tcPr>
            <w:tcW w:w="3698" w:type="dxa"/>
            <w:tcBorders>
              <w:top w:val="nil"/>
              <w:left w:val="single" w:sz="4" w:space="0" w:color="000000"/>
              <w:bottom w:val="single" w:sz="4" w:space="0" w:color="auto"/>
              <w:right w:val="nil"/>
            </w:tcBorders>
          </w:tcPr>
          <w:p w:rsidR="00120995" w:rsidRPr="00120995" w:rsidRDefault="00120995" w:rsidP="00120995">
            <w:pPr>
              <w:suppressAutoHyphens/>
              <w:autoSpaceDE w:val="0"/>
              <w:jc w:val="both"/>
              <w:rPr>
                <w:sz w:val="20"/>
                <w:szCs w:val="20"/>
              </w:rPr>
            </w:pPr>
            <w:r w:rsidRPr="00120995">
              <w:rPr>
                <w:sz w:val="20"/>
                <w:szCs w:val="20"/>
              </w:rPr>
              <w:t>5.Установка адресной таблицы на подъезды</w:t>
            </w:r>
          </w:p>
        </w:tc>
        <w:tc>
          <w:tcPr>
            <w:tcW w:w="3402"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jc w:val="center"/>
              <w:rPr>
                <w:rFonts w:ascii="Times" w:hAnsi="Times"/>
                <w:sz w:val="20"/>
                <w:szCs w:val="20"/>
              </w:rPr>
            </w:pPr>
            <w:r w:rsidRPr="00120995">
              <w:rPr>
                <w:rFonts w:ascii="Times" w:hAnsi="Times"/>
                <w:sz w:val="20"/>
                <w:szCs w:val="20"/>
              </w:rPr>
              <w:t>разовая</w:t>
            </w:r>
          </w:p>
        </w:tc>
        <w:tc>
          <w:tcPr>
            <w:tcW w:w="1547"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638,15</w:t>
            </w:r>
          </w:p>
        </w:tc>
        <w:tc>
          <w:tcPr>
            <w:tcW w:w="1560"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0,27</w:t>
            </w:r>
          </w:p>
        </w:tc>
      </w:tr>
      <w:tr w:rsidR="00120995" w:rsidRPr="00120995" w:rsidTr="009472D3">
        <w:trPr>
          <w:trHeight w:val="506"/>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sz w:val="20"/>
                <w:szCs w:val="20"/>
              </w:rPr>
            </w:pPr>
            <w:r w:rsidRPr="00120995">
              <w:rPr>
                <w:sz w:val="20"/>
                <w:szCs w:val="20"/>
              </w:rPr>
              <w:t>6.Проверка и ремонт коллективных приборов учета на ХВС</w:t>
            </w:r>
          </w:p>
        </w:tc>
        <w:tc>
          <w:tcPr>
            <w:tcW w:w="3402"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ежемесячно</w:t>
            </w:r>
          </w:p>
        </w:tc>
        <w:tc>
          <w:tcPr>
            <w:tcW w:w="1547"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pacing w:after="200" w:line="276" w:lineRule="auto"/>
              <w:jc w:val="center"/>
              <w:rPr>
                <w:sz w:val="20"/>
                <w:szCs w:val="20"/>
              </w:rPr>
            </w:pPr>
            <w:r w:rsidRPr="00120995">
              <w:rPr>
                <w:sz w:val="20"/>
                <w:szCs w:val="20"/>
              </w:rPr>
              <w:t>13330,14</w:t>
            </w:r>
          </w:p>
        </w:tc>
        <w:tc>
          <w:tcPr>
            <w:tcW w:w="1560"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0,47</w:t>
            </w:r>
          </w:p>
        </w:tc>
      </w:tr>
      <w:tr w:rsidR="00120995" w:rsidRPr="00120995" w:rsidTr="009472D3">
        <w:trPr>
          <w:trHeight w:val="506"/>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sz w:val="20"/>
                <w:szCs w:val="20"/>
              </w:rPr>
            </w:pPr>
            <w:r w:rsidRPr="00120995">
              <w:rPr>
                <w:sz w:val="20"/>
                <w:szCs w:val="20"/>
              </w:rPr>
              <w:t xml:space="preserve">7.Проведение </w:t>
            </w:r>
            <w:proofErr w:type="spellStart"/>
            <w:r w:rsidRPr="00120995">
              <w:rPr>
                <w:sz w:val="20"/>
                <w:szCs w:val="20"/>
              </w:rPr>
              <w:t>энергоаудита</w:t>
            </w:r>
            <w:proofErr w:type="spellEnd"/>
            <w:r w:rsidRPr="00120995">
              <w:rPr>
                <w:sz w:val="20"/>
                <w:szCs w:val="20"/>
              </w:rPr>
              <w:t xml:space="preserve"> жилого дома </w:t>
            </w:r>
          </w:p>
        </w:tc>
        <w:tc>
          <w:tcPr>
            <w:tcW w:w="3402"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разовая</w:t>
            </w:r>
          </w:p>
        </w:tc>
        <w:tc>
          <w:tcPr>
            <w:tcW w:w="1547"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pacing w:after="200" w:line="276" w:lineRule="auto"/>
              <w:jc w:val="center"/>
              <w:rPr>
                <w:sz w:val="20"/>
                <w:szCs w:val="20"/>
              </w:rPr>
            </w:pPr>
            <w:r w:rsidRPr="00120995">
              <w:rPr>
                <w:sz w:val="20"/>
                <w:szCs w:val="20"/>
              </w:rPr>
              <w:t>337980,50</w:t>
            </w:r>
          </w:p>
        </w:tc>
        <w:tc>
          <w:tcPr>
            <w:tcW w:w="1560"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143</w:t>
            </w:r>
          </w:p>
        </w:tc>
      </w:tr>
      <w:tr w:rsidR="00120995" w:rsidRPr="00120995" w:rsidTr="009472D3">
        <w:trPr>
          <w:trHeight w:val="200"/>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sz w:val="20"/>
                <w:szCs w:val="20"/>
              </w:rPr>
            </w:pPr>
            <w:r w:rsidRPr="00120995">
              <w:rPr>
                <w:sz w:val="20"/>
                <w:szCs w:val="20"/>
              </w:rPr>
              <w:t>Всего:</w:t>
            </w:r>
          </w:p>
        </w:tc>
        <w:tc>
          <w:tcPr>
            <w:tcW w:w="3402"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422924,70</w:t>
            </w:r>
          </w:p>
        </w:tc>
        <w:tc>
          <w:tcPr>
            <w:tcW w:w="1560"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149,77</w:t>
            </w:r>
          </w:p>
        </w:tc>
      </w:tr>
    </w:tbl>
    <w:p w:rsidR="00120995" w:rsidRPr="00120995" w:rsidRDefault="00120995" w:rsidP="00120995">
      <w:pPr>
        <w:autoSpaceDE w:val="0"/>
        <w:contextualSpacing/>
        <w:jc w:val="center"/>
        <w:rPr>
          <w:sz w:val="20"/>
          <w:szCs w:val="20"/>
        </w:rPr>
      </w:pPr>
    </w:p>
    <w:p w:rsidR="00120995" w:rsidRPr="00120995" w:rsidRDefault="00120995" w:rsidP="00120995">
      <w:pPr>
        <w:autoSpaceDE w:val="0"/>
        <w:contextualSpacing/>
        <w:jc w:val="center"/>
        <w:rPr>
          <w:sz w:val="20"/>
          <w:szCs w:val="20"/>
        </w:rPr>
      </w:pPr>
    </w:p>
    <w:p w:rsidR="00120995" w:rsidRPr="00120995" w:rsidRDefault="00120995" w:rsidP="00120995">
      <w:pPr>
        <w:suppressAutoHyphens/>
        <w:ind w:left="6804"/>
        <w:rPr>
          <w:i/>
          <w:iCs/>
          <w:sz w:val="20"/>
          <w:szCs w:val="20"/>
          <w:lang w:eastAsia="ar-SA"/>
        </w:rPr>
      </w:pPr>
    </w:p>
    <w:p w:rsidR="00120995" w:rsidRDefault="00120995" w:rsidP="00120995">
      <w:pPr>
        <w:pStyle w:val="af1"/>
        <w:rPr>
          <w:rFonts w:ascii="Times New Roman" w:hAnsi="Times New Roman" w:cs="Times New Roman"/>
          <w:sz w:val="18"/>
          <w:szCs w:val="18"/>
        </w:rPr>
      </w:pPr>
    </w:p>
    <w:p w:rsidR="00AB1BA2" w:rsidRDefault="00AB1BA2"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415773" w:rsidRPr="00D93031" w:rsidRDefault="00446246" w:rsidP="009863BD">
      <w:pPr>
        <w:pStyle w:val="af1"/>
        <w:jc w:val="right"/>
        <w:rPr>
          <w:rFonts w:ascii="Times New Roman" w:hAnsi="Times New Roman" w:cs="Times New Roman"/>
          <w:sz w:val="18"/>
          <w:szCs w:val="18"/>
        </w:rPr>
      </w:pPr>
      <w:r>
        <w:rPr>
          <w:rFonts w:ascii="Times New Roman" w:hAnsi="Times New Roman" w:cs="Times New Roman"/>
          <w:sz w:val="18"/>
          <w:szCs w:val="18"/>
        </w:rPr>
        <w:t>Приложение № 3</w:t>
      </w:r>
    </w:p>
    <w:p w:rsidR="00446246" w:rsidRPr="00D93031" w:rsidRDefault="00415773" w:rsidP="00446246">
      <w:pPr>
        <w:pStyle w:val="af1"/>
        <w:jc w:val="right"/>
        <w:rPr>
          <w:rFonts w:ascii="Times New Roman" w:hAnsi="Times New Roman" w:cs="Times New Roman"/>
          <w:sz w:val="18"/>
          <w:szCs w:val="18"/>
        </w:rPr>
      </w:pPr>
      <w:r w:rsidRPr="00D93031">
        <w:rPr>
          <w:rFonts w:ascii="Times New Roman" w:hAnsi="Times New Roman" w:cs="Times New Roman"/>
          <w:sz w:val="18"/>
          <w:szCs w:val="18"/>
        </w:rPr>
        <w:lastRenderedPageBreak/>
        <w:t xml:space="preserve">к Договору </w:t>
      </w:r>
      <w:r w:rsidR="009863BD" w:rsidRPr="00D93031">
        <w:rPr>
          <w:rFonts w:ascii="Times New Roman" w:hAnsi="Times New Roman" w:cs="Times New Roman"/>
          <w:sz w:val="18"/>
          <w:szCs w:val="18"/>
        </w:rPr>
        <w:t xml:space="preserve">№ </w:t>
      </w:r>
      <w:r w:rsidR="00120995">
        <w:rPr>
          <w:rFonts w:ascii="Times New Roman" w:hAnsi="Times New Roman" w:cs="Times New Roman"/>
          <w:sz w:val="18"/>
          <w:szCs w:val="18"/>
        </w:rPr>
        <w:t>4</w:t>
      </w:r>
      <w:r w:rsidR="001B4F11">
        <w:rPr>
          <w:rFonts w:ascii="Times New Roman" w:hAnsi="Times New Roman" w:cs="Times New Roman"/>
          <w:sz w:val="18"/>
          <w:szCs w:val="18"/>
        </w:rPr>
        <w:t>-ЯР/24 от 19.01.2024</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управления многоквартирным домом</w:t>
      </w:r>
    </w:p>
    <w:p w:rsidR="00415773" w:rsidRPr="00D93031" w:rsidRDefault="00415773" w:rsidP="009863BD">
      <w:pPr>
        <w:pStyle w:val="af1"/>
        <w:jc w:val="right"/>
        <w:rPr>
          <w:rFonts w:ascii="Times New Roman" w:hAnsi="Times New Roman" w:cs="Times New Roman"/>
          <w:sz w:val="18"/>
          <w:szCs w:val="18"/>
        </w:rPr>
      </w:pPr>
    </w:p>
    <w:p w:rsidR="00415773" w:rsidRPr="00D93031" w:rsidRDefault="009863BD" w:rsidP="00415773">
      <w:pPr>
        <w:spacing w:before="100" w:beforeAutospacing="1" w:line="240" w:lineRule="atLeast"/>
        <w:jc w:val="both"/>
        <w:rPr>
          <w:color w:val="00000A"/>
          <w:sz w:val="18"/>
          <w:szCs w:val="18"/>
        </w:rPr>
      </w:pPr>
      <w:r w:rsidRPr="00D93031">
        <w:rPr>
          <w:b/>
          <w:bCs/>
          <w:color w:val="00000A"/>
          <w:sz w:val="18"/>
          <w:szCs w:val="18"/>
        </w:rPr>
        <w:t xml:space="preserve">        </w:t>
      </w:r>
      <w:r w:rsidR="00BA5D11" w:rsidRPr="00D93031">
        <w:rPr>
          <w:b/>
          <w:bCs/>
          <w:color w:val="00000A"/>
          <w:sz w:val="18"/>
          <w:szCs w:val="18"/>
        </w:rPr>
        <w:t xml:space="preserve">       </w:t>
      </w:r>
      <w:r w:rsidR="00056C33" w:rsidRPr="00D93031">
        <w:rPr>
          <w:b/>
          <w:bCs/>
          <w:color w:val="00000A"/>
          <w:sz w:val="18"/>
          <w:szCs w:val="18"/>
        </w:rPr>
        <w:t xml:space="preserve">    </w:t>
      </w:r>
      <w:r w:rsidR="00D93031">
        <w:rPr>
          <w:b/>
          <w:bCs/>
          <w:color w:val="00000A"/>
          <w:sz w:val="18"/>
          <w:szCs w:val="18"/>
        </w:rPr>
        <w:t xml:space="preserve">                               </w:t>
      </w:r>
      <w:r w:rsidR="00056C33" w:rsidRPr="00D93031">
        <w:rPr>
          <w:b/>
          <w:bCs/>
          <w:color w:val="00000A"/>
          <w:sz w:val="18"/>
          <w:szCs w:val="18"/>
        </w:rPr>
        <w:t xml:space="preserve">  </w:t>
      </w:r>
      <w:r w:rsidR="00415773" w:rsidRPr="00D93031">
        <w:rPr>
          <w:b/>
          <w:bCs/>
          <w:color w:val="00000A"/>
          <w:sz w:val="18"/>
          <w:szCs w:val="18"/>
        </w:rPr>
        <w:t>ФОРМЫ АКТОВ, НЕОБХОДИМЫЕ ПРИ ИСПОЛНЕНИИ ДОГОВОРА</w:t>
      </w:r>
    </w:p>
    <w:p w:rsidR="00415773" w:rsidRPr="00D93031" w:rsidRDefault="00415773" w:rsidP="009863BD">
      <w:pPr>
        <w:spacing w:before="100" w:beforeAutospacing="1" w:line="240" w:lineRule="atLeast"/>
        <w:jc w:val="right"/>
        <w:rPr>
          <w:color w:val="00000A"/>
          <w:sz w:val="18"/>
          <w:szCs w:val="18"/>
        </w:rPr>
      </w:pPr>
      <w:r w:rsidRPr="00D93031">
        <w:rPr>
          <w:color w:val="00000A"/>
          <w:sz w:val="18"/>
          <w:szCs w:val="18"/>
        </w:rPr>
        <w:t>"УТВЕРЖДАЮ"</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Директор</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Управляющей организации</w:t>
      </w:r>
    </w:p>
    <w:p w:rsidR="00415773"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ООО УК «ПЧЕЛА»</w:t>
      </w:r>
    </w:p>
    <w:p w:rsidR="00415773" w:rsidRPr="00D93031" w:rsidRDefault="009863BD" w:rsidP="00520908">
      <w:pPr>
        <w:spacing w:before="100" w:beforeAutospacing="1" w:line="240" w:lineRule="atLeast"/>
        <w:jc w:val="right"/>
        <w:rPr>
          <w:color w:val="00000A"/>
          <w:sz w:val="18"/>
          <w:szCs w:val="18"/>
        </w:rPr>
      </w:pPr>
      <w:r w:rsidRPr="00D93031">
        <w:rPr>
          <w:color w:val="00000A"/>
          <w:sz w:val="18"/>
          <w:szCs w:val="18"/>
        </w:rPr>
        <w:t>Ипатова Н.Е.</w:t>
      </w:r>
      <w:r w:rsidR="00415773" w:rsidRPr="00D93031">
        <w:rPr>
          <w:color w:val="00000A"/>
          <w:sz w:val="18"/>
          <w:szCs w:val="18"/>
        </w:rPr>
        <w:t>___________</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АКТ</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ПРИЕМКИ ВЫПОЛНЕННЫХ РАБОТ</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 _____________ 20__ года</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Адрес: _______________________________________________________________________</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Комиссия в составе: Представители Управляющей организации, представители собственников, члены Совета дома</w:t>
      </w:r>
    </w:p>
    <w:p w:rsidR="005A69B4"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 xml:space="preserve"> 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Составила настоящий акт о том, что согласно заявлению жителя:</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выполнены следующие работы:</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Стоимость работ согласно сметному расчету составила _________ руб. _________ копеек.</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Претензий к качеству работ имеют/не имею (указать) 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b/>
          <w:bCs/>
          <w:sz w:val="18"/>
          <w:szCs w:val="18"/>
        </w:rPr>
        <w:t>Подписи:</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Представитель Управляющей организации:</w:t>
      </w:r>
      <w:r w:rsidR="00520908" w:rsidRPr="00D93031">
        <w:rPr>
          <w:rFonts w:ascii="Times New Roman" w:hAnsi="Times New Roman" w:cs="Times New Roman"/>
          <w:sz w:val="18"/>
          <w:szCs w:val="18"/>
        </w:rPr>
        <w:t xml:space="preserve"> _____________________/ 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Представитель Совета дома: ___________________ / _______________________________</w:t>
      </w:r>
    </w:p>
    <w:p w:rsidR="005A69B4"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Собственники помещений в доме:</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кв. № __________________ / ____________________________________________________</w:t>
      </w:r>
    </w:p>
    <w:p w:rsidR="005E36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кв. № __________________ / ____________________________________________________</w:t>
      </w: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056C33" w:rsidRDefault="00056C33"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415773">
      <w:pPr>
        <w:spacing w:before="100" w:beforeAutospacing="1" w:line="240" w:lineRule="atLeast"/>
        <w:jc w:val="both"/>
        <w:rPr>
          <w:color w:val="00000A"/>
          <w:sz w:val="18"/>
          <w:szCs w:val="18"/>
        </w:rPr>
      </w:pPr>
    </w:p>
    <w:p w:rsidR="00D93031" w:rsidRPr="00D93031" w:rsidRDefault="00D93031" w:rsidP="00415773">
      <w:pPr>
        <w:spacing w:before="100" w:beforeAutospacing="1" w:line="240" w:lineRule="atLeast"/>
        <w:jc w:val="both"/>
        <w:rPr>
          <w:color w:val="00000A"/>
          <w:sz w:val="18"/>
          <w:szCs w:val="18"/>
        </w:rPr>
      </w:pPr>
    </w:p>
    <w:p w:rsidR="005E3608" w:rsidRPr="00D93031" w:rsidRDefault="005E3608" w:rsidP="00BA5D11">
      <w:pPr>
        <w:pStyle w:val="af1"/>
        <w:rPr>
          <w:rFonts w:ascii="Times New Roman" w:hAnsi="Times New Roman" w:cs="Times New Roman"/>
          <w:sz w:val="18"/>
          <w:szCs w:val="18"/>
        </w:rPr>
      </w:pPr>
    </w:p>
    <w:p w:rsidR="00BA5D11" w:rsidRPr="00D93031" w:rsidRDefault="00BA5D11" w:rsidP="00BA5D11">
      <w:pPr>
        <w:pStyle w:val="af1"/>
        <w:rPr>
          <w:rFonts w:ascii="Times New Roman" w:hAnsi="Times New Roman" w:cs="Times New Roman"/>
          <w:sz w:val="18"/>
          <w:szCs w:val="18"/>
        </w:rPr>
      </w:pP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lastRenderedPageBreak/>
        <w:t>"УТВЕРЖДАЮ"</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Директор</w:t>
      </w:r>
    </w:p>
    <w:p w:rsidR="009863BD"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Управляющей организации</w:t>
      </w:r>
    </w:p>
    <w:p w:rsidR="009863BD"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ООО УК «ПЧЕЛА»</w:t>
      </w:r>
    </w:p>
    <w:p w:rsidR="00415773" w:rsidRPr="00D93031" w:rsidRDefault="009863BD" w:rsidP="00BA5D11">
      <w:pPr>
        <w:pStyle w:val="af1"/>
        <w:jc w:val="right"/>
        <w:rPr>
          <w:rFonts w:ascii="Times New Roman" w:hAnsi="Times New Roman" w:cs="Times New Roman"/>
          <w:sz w:val="18"/>
          <w:szCs w:val="18"/>
        </w:rPr>
      </w:pPr>
      <w:r w:rsidRPr="00D93031">
        <w:rPr>
          <w:rFonts w:ascii="Times New Roman" w:hAnsi="Times New Roman" w:cs="Times New Roman"/>
          <w:sz w:val="18"/>
          <w:szCs w:val="18"/>
        </w:rPr>
        <w:t>Ипатова Н.Е.____________</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АКТ</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СДАЧИ-ПРИЕМКИ ВЫПОЛНЕННЫХ РАБОТ</w:t>
      </w:r>
    </w:p>
    <w:p w:rsidR="00415773" w:rsidRPr="00D93031" w:rsidRDefault="00415773" w:rsidP="009863BD">
      <w:pPr>
        <w:pStyle w:val="af1"/>
        <w:jc w:val="center"/>
        <w:rPr>
          <w:rFonts w:ascii="Times New Roman" w:hAnsi="Times New Roman" w:cs="Times New Roman"/>
          <w:sz w:val="18"/>
          <w:szCs w:val="18"/>
        </w:rPr>
      </w:pP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"___" _____________ 20__ года</w:t>
      </w:r>
    </w:p>
    <w:p w:rsidR="00415773" w:rsidRPr="00D93031" w:rsidRDefault="00415773" w:rsidP="00415773">
      <w:pPr>
        <w:spacing w:before="100" w:beforeAutospacing="1" w:line="240" w:lineRule="atLeast"/>
        <w:ind w:firstLine="706"/>
        <w:jc w:val="both"/>
        <w:rPr>
          <w:color w:val="00000A"/>
          <w:sz w:val="18"/>
          <w:szCs w:val="18"/>
        </w:rPr>
      </w:pPr>
      <w:r w:rsidRPr="00D93031">
        <w:rPr>
          <w:color w:val="00000A"/>
          <w:sz w:val="18"/>
          <w:szCs w:val="18"/>
        </w:rPr>
        <w:t xml:space="preserve">Настоящий акт составлен на предмет сдачи-приемки выполненных работ, произведенных в </w:t>
      </w:r>
      <w:r w:rsidR="001B4F11">
        <w:rPr>
          <w:color w:val="00000A"/>
          <w:sz w:val="18"/>
          <w:szCs w:val="18"/>
        </w:rPr>
        <w:t xml:space="preserve">соответствии с договором от "19" января 2024 года  по адресу: Ярославская область Ярославский район ст. Лютово </w:t>
      </w:r>
      <w:r w:rsidR="00C04892">
        <w:rPr>
          <w:color w:val="00000A"/>
          <w:sz w:val="18"/>
          <w:szCs w:val="18"/>
        </w:rPr>
        <w:t xml:space="preserve"> </w:t>
      </w:r>
      <w:r w:rsidRPr="00D93031">
        <w:rPr>
          <w:color w:val="00000A"/>
          <w:sz w:val="18"/>
          <w:szCs w:val="18"/>
        </w:rPr>
        <w:t xml:space="preserve"> </w:t>
      </w:r>
      <w:r w:rsidR="00504B5C">
        <w:rPr>
          <w:color w:val="00000A"/>
          <w:sz w:val="18"/>
          <w:szCs w:val="18"/>
        </w:rPr>
        <w:t xml:space="preserve">ул. </w:t>
      </w:r>
      <w:r w:rsidR="001B4F11">
        <w:rPr>
          <w:color w:val="00000A"/>
          <w:sz w:val="18"/>
          <w:szCs w:val="18"/>
        </w:rPr>
        <w:t xml:space="preserve"> Восточная д. </w:t>
      </w:r>
      <w:r w:rsidR="00FF2DAA">
        <w:rPr>
          <w:color w:val="00000A"/>
          <w:sz w:val="18"/>
          <w:szCs w:val="18"/>
        </w:rPr>
        <w:t>_____</w:t>
      </w:r>
      <w:r w:rsidR="001B4F11">
        <w:rPr>
          <w:color w:val="00000A"/>
          <w:sz w:val="18"/>
          <w:szCs w:val="18"/>
        </w:rPr>
        <w:t xml:space="preserve"> кв. ____________</w:t>
      </w:r>
    </w:p>
    <w:p w:rsidR="00415773" w:rsidRPr="00D93031" w:rsidRDefault="00415773" w:rsidP="009863BD">
      <w:pPr>
        <w:spacing w:before="100" w:beforeAutospacing="1" w:line="240" w:lineRule="atLeast"/>
        <w:ind w:firstLine="706"/>
        <w:jc w:val="both"/>
        <w:rPr>
          <w:color w:val="00000A"/>
          <w:sz w:val="18"/>
          <w:szCs w:val="18"/>
        </w:rPr>
      </w:pPr>
      <w:r w:rsidRPr="00D93031">
        <w:rPr>
          <w:color w:val="00000A"/>
          <w:sz w:val="18"/>
          <w:szCs w:val="18"/>
        </w:rPr>
        <w:t>Мы, нижеподписавшиеся, именуемые в договоре «Собственник», _____________________________________________________________________________, представитель Управляющей организации _____________________________________________________________________________, именуемый в Договоре «Управляющая организация», и представитель Совета многоквартирного дома (в отношении общего имущества дома) ________________________________________________ настоящим актом подтверждаем, что работы, указанные в договоре от «____» ____________ 20____г., выполнены в срок и с надлежащим качеством.</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 xml:space="preserve">СДАЛ: </w:t>
      </w:r>
      <w:bookmarkStart w:id="2" w:name="_Hlk114155606"/>
    </w:p>
    <w:bookmarkEnd w:id="2"/>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Представитель Управляющей организации Собственник</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_____________________________________ _____________________________________</w:t>
      </w:r>
    </w:p>
    <w:p w:rsidR="00BD462C" w:rsidRPr="00D93031" w:rsidRDefault="00BD462C" w:rsidP="00BD462C">
      <w:pPr>
        <w:spacing w:before="100" w:beforeAutospacing="1" w:line="240" w:lineRule="atLeast"/>
        <w:jc w:val="both"/>
        <w:rPr>
          <w:color w:val="00000A"/>
          <w:sz w:val="18"/>
          <w:szCs w:val="18"/>
        </w:rPr>
      </w:pPr>
      <w:r w:rsidRPr="00D93031">
        <w:rPr>
          <w:color w:val="00000A"/>
          <w:sz w:val="18"/>
          <w:szCs w:val="18"/>
        </w:rPr>
        <w:t>ПРИНЯЛИ:</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Представитель Совета МКД</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_____________________________________</w:t>
      </w: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E7100D" w:rsidRPr="00755469" w:rsidRDefault="00E7100D" w:rsidP="00E7100D">
      <w:pPr>
        <w:widowControl w:val="0"/>
        <w:jc w:val="center"/>
        <w:rPr>
          <w:b/>
        </w:rPr>
      </w:pPr>
    </w:p>
    <w:sectPr w:rsidR="00E7100D" w:rsidRPr="00755469" w:rsidSect="00EC6F58">
      <w:headerReference w:type="default" r:id="rId19"/>
      <w:footerReference w:type="even" r:id="rId20"/>
      <w:footerReference w:type="default" r:id="rId21"/>
      <w:pgSz w:w="11906" w:h="16838"/>
      <w:pgMar w:top="568" w:right="56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660" w:rsidRDefault="00051660">
      <w:r>
        <w:separator/>
      </w:r>
    </w:p>
  </w:endnote>
  <w:endnote w:type="continuationSeparator" w:id="0">
    <w:p w:rsidR="00051660" w:rsidRDefault="000516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92" w:rsidRDefault="00E3535F" w:rsidP="001470B9">
    <w:pPr>
      <w:pStyle w:val="a3"/>
      <w:framePr w:wrap="around" w:vAnchor="text" w:hAnchor="margin" w:xAlign="right" w:y="1"/>
      <w:rPr>
        <w:rStyle w:val="a5"/>
      </w:rPr>
    </w:pPr>
    <w:r>
      <w:rPr>
        <w:rStyle w:val="a5"/>
      </w:rPr>
      <w:fldChar w:fldCharType="begin"/>
    </w:r>
    <w:r w:rsidR="007D7492">
      <w:rPr>
        <w:rStyle w:val="a5"/>
      </w:rPr>
      <w:instrText xml:space="preserve">PAGE  </w:instrText>
    </w:r>
    <w:r>
      <w:rPr>
        <w:rStyle w:val="a5"/>
      </w:rPr>
      <w:fldChar w:fldCharType="end"/>
    </w:r>
  </w:p>
  <w:p w:rsidR="007D7492" w:rsidRDefault="007D7492" w:rsidP="001470B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408015"/>
      <w:docPartObj>
        <w:docPartGallery w:val="Page Numbers (Bottom of Page)"/>
        <w:docPartUnique/>
      </w:docPartObj>
    </w:sdtPr>
    <w:sdtContent>
      <w:p w:rsidR="007D7492" w:rsidRDefault="00E3535F">
        <w:pPr>
          <w:pStyle w:val="a3"/>
          <w:jc w:val="center"/>
        </w:pPr>
        <w:r>
          <w:fldChar w:fldCharType="begin"/>
        </w:r>
        <w:r w:rsidR="007D7492">
          <w:instrText>PAGE   \* MERGEFORMAT</w:instrText>
        </w:r>
        <w:r>
          <w:fldChar w:fldCharType="separate"/>
        </w:r>
        <w:r w:rsidR="00290838">
          <w:rPr>
            <w:noProof/>
          </w:rPr>
          <w:t>8</w:t>
        </w:r>
        <w:r>
          <w:rPr>
            <w:noProof/>
          </w:rPr>
          <w:fldChar w:fldCharType="end"/>
        </w:r>
      </w:p>
    </w:sdtContent>
  </w:sdt>
  <w:p w:rsidR="007D7492" w:rsidRDefault="007D7492" w:rsidP="001470B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660" w:rsidRDefault="00051660">
      <w:r>
        <w:separator/>
      </w:r>
    </w:p>
  </w:footnote>
  <w:footnote w:type="continuationSeparator" w:id="0">
    <w:p w:rsidR="00051660" w:rsidRDefault="00051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92" w:rsidRDefault="007D7492">
    <w:pPr>
      <w:pStyle w:val="a6"/>
    </w:pPr>
  </w:p>
  <w:p w:rsidR="007D7492" w:rsidRDefault="007D74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1542"/>
        </w:tabs>
        <w:ind w:left="1542" w:hanging="360"/>
      </w:pPr>
      <w:rPr>
        <w:rFonts w:ascii="Wingdings" w:hAnsi="Wingdings"/>
      </w:rPr>
    </w:lvl>
  </w:abstractNum>
  <w:abstractNum w:abstractNumId="1">
    <w:nsid w:val="00265FDB"/>
    <w:multiLevelType w:val="multilevel"/>
    <w:tmpl w:val="4C1EA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05411"/>
    <w:multiLevelType w:val="multilevel"/>
    <w:tmpl w:val="AD0AFD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E66DD0"/>
    <w:multiLevelType w:val="multilevel"/>
    <w:tmpl w:val="2F10C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B673ED"/>
    <w:multiLevelType w:val="multilevel"/>
    <w:tmpl w:val="2A267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F35ABD"/>
    <w:multiLevelType w:val="multilevel"/>
    <w:tmpl w:val="911C4B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B4046E"/>
    <w:multiLevelType w:val="multilevel"/>
    <w:tmpl w:val="53A8EF1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A95903"/>
    <w:multiLevelType w:val="multilevel"/>
    <w:tmpl w:val="2174D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E41BC1"/>
    <w:multiLevelType w:val="multilevel"/>
    <w:tmpl w:val="03147B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285544"/>
    <w:multiLevelType w:val="multilevel"/>
    <w:tmpl w:val="CFC421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5E74F8"/>
    <w:multiLevelType w:val="multilevel"/>
    <w:tmpl w:val="1A1295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9B1B1C"/>
    <w:multiLevelType w:val="multilevel"/>
    <w:tmpl w:val="62F4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6643C8"/>
    <w:multiLevelType w:val="multilevel"/>
    <w:tmpl w:val="2D8CA1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5E4CDB"/>
    <w:multiLevelType w:val="multilevel"/>
    <w:tmpl w:val="5F70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840F47"/>
    <w:multiLevelType w:val="multilevel"/>
    <w:tmpl w:val="9D8804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933353"/>
    <w:multiLevelType w:val="multilevel"/>
    <w:tmpl w:val="6D04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6D5329"/>
    <w:multiLevelType w:val="multilevel"/>
    <w:tmpl w:val="20BC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A927F9"/>
    <w:multiLevelType w:val="multilevel"/>
    <w:tmpl w:val="5BD4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BE32EE"/>
    <w:multiLevelType w:val="multilevel"/>
    <w:tmpl w:val="132A78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E94AEB"/>
    <w:multiLevelType w:val="multilevel"/>
    <w:tmpl w:val="AAB46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0C030D"/>
    <w:multiLevelType w:val="multilevel"/>
    <w:tmpl w:val="8DF0BC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D21B97"/>
    <w:multiLevelType w:val="multilevel"/>
    <w:tmpl w:val="68C25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5372A7"/>
    <w:multiLevelType w:val="multilevel"/>
    <w:tmpl w:val="7B8ADDE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424627"/>
    <w:multiLevelType w:val="multilevel"/>
    <w:tmpl w:val="190A02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56041"/>
    <w:multiLevelType w:val="multilevel"/>
    <w:tmpl w:val="B0DEE1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00180C"/>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nsid w:val="22640FC0"/>
    <w:multiLevelType w:val="multilevel"/>
    <w:tmpl w:val="D8D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A62D15"/>
    <w:multiLevelType w:val="multilevel"/>
    <w:tmpl w:val="8E50343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60090E"/>
    <w:multiLevelType w:val="multilevel"/>
    <w:tmpl w:val="01321A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D392A71"/>
    <w:multiLevelType w:val="hybridMultilevel"/>
    <w:tmpl w:val="C0C4C0A2"/>
    <w:lvl w:ilvl="0" w:tplc="33B054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EB521A"/>
    <w:multiLevelType w:val="multilevel"/>
    <w:tmpl w:val="E520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14059F"/>
    <w:multiLevelType w:val="multilevel"/>
    <w:tmpl w:val="960E20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BC2A2C"/>
    <w:multiLevelType w:val="multilevel"/>
    <w:tmpl w:val="1E2E183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710EAF"/>
    <w:multiLevelType w:val="multilevel"/>
    <w:tmpl w:val="098215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4D6056"/>
    <w:multiLevelType w:val="multilevel"/>
    <w:tmpl w:val="F802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761CE0"/>
    <w:multiLevelType w:val="multilevel"/>
    <w:tmpl w:val="F21E0E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2E2FCE"/>
    <w:multiLevelType w:val="multilevel"/>
    <w:tmpl w:val="526E9A6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6A1816"/>
    <w:multiLevelType w:val="multilevel"/>
    <w:tmpl w:val="7D6ABF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794726B"/>
    <w:multiLevelType w:val="multilevel"/>
    <w:tmpl w:val="9FE498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87C2679"/>
    <w:multiLevelType w:val="multilevel"/>
    <w:tmpl w:val="676645A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B8C23F0"/>
    <w:multiLevelType w:val="hybridMultilevel"/>
    <w:tmpl w:val="2454F8BC"/>
    <w:lvl w:ilvl="0" w:tplc="C840E4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7064CB"/>
    <w:multiLevelType w:val="multilevel"/>
    <w:tmpl w:val="129418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E4F1C67"/>
    <w:multiLevelType w:val="multilevel"/>
    <w:tmpl w:val="9AF054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0FB107D"/>
    <w:multiLevelType w:val="multilevel"/>
    <w:tmpl w:val="7768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365EFB"/>
    <w:multiLevelType w:val="multilevel"/>
    <w:tmpl w:val="118EF7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EF1821"/>
    <w:multiLevelType w:val="multilevel"/>
    <w:tmpl w:val="B25614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05D8A"/>
    <w:multiLevelType w:val="multilevel"/>
    <w:tmpl w:val="81C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83607A4"/>
    <w:multiLevelType w:val="multilevel"/>
    <w:tmpl w:val="CC2C699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9A92582"/>
    <w:multiLevelType w:val="hybridMultilevel"/>
    <w:tmpl w:val="9A4CBB48"/>
    <w:lvl w:ilvl="0" w:tplc="62FE18D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ED2AD9"/>
    <w:multiLevelType w:val="multilevel"/>
    <w:tmpl w:val="EBFA5F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1A6EED"/>
    <w:multiLevelType w:val="multilevel"/>
    <w:tmpl w:val="92E02F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4D7D72"/>
    <w:multiLevelType w:val="multilevel"/>
    <w:tmpl w:val="9968996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CD3772E"/>
    <w:multiLevelType w:val="multilevel"/>
    <w:tmpl w:val="F3A0D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E0E2251"/>
    <w:multiLevelType w:val="multilevel"/>
    <w:tmpl w:val="7F545D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2E0836"/>
    <w:multiLevelType w:val="multilevel"/>
    <w:tmpl w:val="424A9AC0"/>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6"/>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5">
    <w:nsid w:val="4FA37342"/>
    <w:multiLevelType w:val="multilevel"/>
    <w:tmpl w:val="F246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61249A"/>
    <w:multiLevelType w:val="multilevel"/>
    <w:tmpl w:val="B156B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C2338D"/>
    <w:multiLevelType w:val="multilevel"/>
    <w:tmpl w:val="BE681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68613EA"/>
    <w:multiLevelType w:val="multilevel"/>
    <w:tmpl w:val="682A7B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6879FE"/>
    <w:multiLevelType w:val="multilevel"/>
    <w:tmpl w:val="941C7F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7B61C09"/>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1">
    <w:nsid w:val="593915CC"/>
    <w:multiLevelType w:val="multilevel"/>
    <w:tmpl w:val="F496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292538"/>
    <w:multiLevelType w:val="multilevel"/>
    <w:tmpl w:val="04D6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EC03350"/>
    <w:multiLevelType w:val="multilevel"/>
    <w:tmpl w:val="7E3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6D7A3E"/>
    <w:multiLevelType w:val="multilevel"/>
    <w:tmpl w:val="F192199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3767F6A"/>
    <w:multiLevelType w:val="multilevel"/>
    <w:tmpl w:val="8DFA10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6DF4B43"/>
    <w:multiLevelType w:val="hybridMultilevel"/>
    <w:tmpl w:val="1BC6DE68"/>
    <w:lvl w:ilvl="0" w:tplc="76787E4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9DD162F"/>
    <w:multiLevelType w:val="multilevel"/>
    <w:tmpl w:val="6498A1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F7769C"/>
    <w:multiLevelType w:val="multilevel"/>
    <w:tmpl w:val="084EF8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AC58F9"/>
    <w:multiLevelType w:val="multilevel"/>
    <w:tmpl w:val="1D26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0FB0D03"/>
    <w:multiLevelType w:val="multilevel"/>
    <w:tmpl w:val="C330AC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2934995"/>
    <w:multiLevelType w:val="multilevel"/>
    <w:tmpl w:val="1560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41F24AC"/>
    <w:multiLevelType w:val="multilevel"/>
    <w:tmpl w:val="0440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26300A"/>
    <w:multiLevelType w:val="multilevel"/>
    <w:tmpl w:val="6D1AF13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AC76502"/>
    <w:multiLevelType w:val="multilevel"/>
    <w:tmpl w:val="A59004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C022DE9"/>
    <w:multiLevelType w:val="multilevel"/>
    <w:tmpl w:val="0326015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D8937B7"/>
    <w:multiLevelType w:val="multilevel"/>
    <w:tmpl w:val="288E1D1C"/>
    <w:lvl w:ilvl="0">
      <w:start w:val="7"/>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77">
    <w:nsid w:val="7DBC7383"/>
    <w:multiLevelType w:val="multilevel"/>
    <w:tmpl w:val="61846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1"/>
  </w:num>
  <w:num w:numId="3">
    <w:abstractNumId w:val="62"/>
  </w:num>
  <w:num w:numId="4">
    <w:abstractNumId w:val="52"/>
  </w:num>
  <w:num w:numId="5">
    <w:abstractNumId w:val="4"/>
  </w:num>
  <w:num w:numId="6">
    <w:abstractNumId w:val="57"/>
  </w:num>
  <w:num w:numId="7">
    <w:abstractNumId w:val="77"/>
  </w:num>
  <w:num w:numId="8">
    <w:abstractNumId w:val="68"/>
  </w:num>
  <w:num w:numId="9">
    <w:abstractNumId w:val="76"/>
  </w:num>
  <w:num w:numId="10">
    <w:abstractNumId w:val="18"/>
  </w:num>
  <w:num w:numId="11">
    <w:abstractNumId w:val="3"/>
  </w:num>
  <w:num w:numId="12">
    <w:abstractNumId w:val="74"/>
  </w:num>
  <w:num w:numId="13">
    <w:abstractNumId w:val="9"/>
  </w:num>
  <w:num w:numId="14">
    <w:abstractNumId w:val="70"/>
  </w:num>
  <w:num w:numId="15">
    <w:abstractNumId w:val="37"/>
  </w:num>
  <w:num w:numId="16">
    <w:abstractNumId w:val="41"/>
  </w:num>
  <w:num w:numId="17">
    <w:abstractNumId w:val="23"/>
  </w:num>
  <w:num w:numId="18">
    <w:abstractNumId w:val="58"/>
  </w:num>
  <w:num w:numId="19">
    <w:abstractNumId w:val="28"/>
  </w:num>
  <w:num w:numId="20">
    <w:abstractNumId w:val="59"/>
  </w:num>
  <w:num w:numId="21">
    <w:abstractNumId w:val="6"/>
  </w:num>
  <w:num w:numId="22">
    <w:abstractNumId w:val="38"/>
  </w:num>
  <w:num w:numId="23">
    <w:abstractNumId w:val="75"/>
  </w:num>
  <w:num w:numId="24">
    <w:abstractNumId w:val="36"/>
  </w:num>
  <w:num w:numId="25">
    <w:abstractNumId w:val="30"/>
  </w:num>
  <w:num w:numId="26">
    <w:abstractNumId w:val="43"/>
  </w:num>
  <w:num w:numId="27">
    <w:abstractNumId w:val="71"/>
  </w:num>
  <w:num w:numId="28">
    <w:abstractNumId w:val="14"/>
  </w:num>
  <w:num w:numId="29">
    <w:abstractNumId w:val="73"/>
  </w:num>
  <w:num w:numId="30">
    <w:abstractNumId w:val="22"/>
  </w:num>
  <w:num w:numId="31">
    <w:abstractNumId w:val="32"/>
  </w:num>
  <w:num w:numId="32">
    <w:abstractNumId w:val="51"/>
  </w:num>
  <w:num w:numId="33">
    <w:abstractNumId w:val="16"/>
  </w:num>
  <w:num w:numId="34">
    <w:abstractNumId w:val="17"/>
  </w:num>
  <w:num w:numId="35">
    <w:abstractNumId w:val="69"/>
  </w:num>
  <w:num w:numId="36">
    <w:abstractNumId w:val="11"/>
  </w:num>
  <w:num w:numId="37">
    <w:abstractNumId w:val="34"/>
  </w:num>
  <w:num w:numId="38">
    <w:abstractNumId w:val="21"/>
  </w:num>
  <w:num w:numId="39">
    <w:abstractNumId w:val="19"/>
  </w:num>
  <w:num w:numId="40">
    <w:abstractNumId w:val="56"/>
  </w:num>
  <w:num w:numId="41">
    <w:abstractNumId w:val="1"/>
  </w:num>
  <w:num w:numId="42">
    <w:abstractNumId w:val="67"/>
  </w:num>
  <w:num w:numId="43">
    <w:abstractNumId w:val="7"/>
  </w:num>
  <w:num w:numId="44">
    <w:abstractNumId w:val="45"/>
  </w:num>
  <w:num w:numId="45">
    <w:abstractNumId w:val="42"/>
  </w:num>
  <w:num w:numId="46">
    <w:abstractNumId w:val="35"/>
  </w:num>
  <w:num w:numId="47">
    <w:abstractNumId w:val="2"/>
  </w:num>
  <w:num w:numId="48">
    <w:abstractNumId w:val="65"/>
  </w:num>
  <w:num w:numId="49">
    <w:abstractNumId w:val="31"/>
  </w:num>
  <w:num w:numId="50">
    <w:abstractNumId w:val="8"/>
  </w:num>
  <w:num w:numId="51">
    <w:abstractNumId w:val="33"/>
  </w:num>
  <w:num w:numId="52">
    <w:abstractNumId w:val="5"/>
  </w:num>
  <w:num w:numId="53">
    <w:abstractNumId w:val="50"/>
  </w:num>
  <w:num w:numId="54">
    <w:abstractNumId w:val="24"/>
  </w:num>
  <w:num w:numId="55">
    <w:abstractNumId w:val="20"/>
  </w:num>
  <w:num w:numId="56">
    <w:abstractNumId w:val="44"/>
  </w:num>
  <w:num w:numId="57">
    <w:abstractNumId w:val="53"/>
  </w:num>
  <w:num w:numId="58">
    <w:abstractNumId w:val="10"/>
  </w:num>
  <w:num w:numId="59">
    <w:abstractNumId w:val="46"/>
  </w:num>
  <w:num w:numId="60">
    <w:abstractNumId w:val="26"/>
  </w:num>
  <w:num w:numId="61">
    <w:abstractNumId w:val="55"/>
  </w:num>
  <w:num w:numId="62">
    <w:abstractNumId w:val="49"/>
  </w:num>
  <w:num w:numId="63">
    <w:abstractNumId w:val="39"/>
  </w:num>
  <w:num w:numId="64">
    <w:abstractNumId w:val="12"/>
  </w:num>
  <w:num w:numId="65">
    <w:abstractNumId w:val="64"/>
  </w:num>
  <w:num w:numId="66">
    <w:abstractNumId w:val="27"/>
  </w:num>
  <w:num w:numId="67">
    <w:abstractNumId w:val="72"/>
  </w:num>
  <w:num w:numId="68">
    <w:abstractNumId w:val="13"/>
  </w:num>
  <w:num w:numId="69">
    <w:abstractNumId w:val="47"/>
  </w:num>
  <w:num w:numId="70">
    <w:abstractNumId w:val="63"/>
  </w:num>
  <w:num w:numId="71">
    <w:abstractNumId w:val="54"/>
  </w:num>
  <w:num w:numId="72">
    <w:abstractNumId w:val="25"/>
  </w:num>
  <w:num w:numId="73">
    <w:abstractNumId w:val="48"/>
  </w:num>
  <w:num w:numId="74">
    <w:abstractNumId w:val="0"/>
  </w:num>
  <w:num w:numId="75">
    <w:abstractNumId w:val="40"/>
  </w:num>
  <w:num w:numId="76">
    <w:abstractNumId w:val="29"/>
  </w:num>
  <w:num w:numId="77">
    <w:abstractNumId w:val="66"/>
  </w:num>
  <w:num w:numId="78">
    <w:abstractNumId w:val="6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3D6D"/>
    <w:rsid w:val="00002D03"/>
    <w:rsid w:val="00003171"/>
    <w:rsid w:val="0000659C"/>
    <w:rsid w:val="00007FCB"/>
    <w:rsid w:val="00011445"/>
    <w:rsid w:val="00011B03"/>
    <w:rsid w:val="00012073"/>
    <w:rsid w:val="00015799"/>
    <w:rsid w:val="000219F7"/>
    <w:rsid w:val="0002388E"/>
    <w:rsid w:val="00025ED7"/>
    <w:rsid w:val="000278EC"/>
    <w:rsid w:val="000301F9"/>
    <w:rsid w:val="00030577"/>
    <w:rsid w:val="00032B32"/>
    <w:rsid w:val="00034165"/>
    <w:rsid w:val="00035987"/>
    <w:rsid w:val="00035FC9"/>
    <w:rsid w:val="0003616A"/>
    <w:rsid w:val="00036C17"/>
    <w:rsid w:val="00051660"/>
    <w:rsid w:val="00051A1B"/>
    <w:rsid w:val="0005390C"/>
    <w:rsid w:val="00056C33"/>
    <w:rsid w:val="00057A2C"/>
    <w:rsid w:val="00065501"/>
    <w:rsid w:val="000703C6"/>
    <w:rsid w:val="00073891"/>
    <w:rsid w:val="00074D2C"/>
    <w:rsid w:val="0007612F"/>
    <w:rsid w:val="00094F66"/>
    <w:rsid w:val="000A0DD7"/>
    <w:rsid w:val="000A1359"/>
    <w:rsid w:val="000A2C59"/>
    <w:rsid w:val="000A31AA"/>
    <w:rsid w:val="000A3B59"/>
    <w:rsid w:val="000A5A84"/>
    <w:rsid w:val="000A5F7E"/>
    <w:rsid w:val="000A6FD2"/>
    <w:rsid w:val="000B4632"/>
    <w:rsid w:val="000B5829"/>
    <w:rsid w:val="000C05AE"/>
    <w:rsid w:val="000C095A"/>
    <w:rsid w:val="000D73C6"/>
    <w:rsid w:val="000E04CF"/>
    <w:rsid w:val="000E1907"/>
    <w:rsid w:val="000E2DF3"/>
    <w:rsid w:val="000E3DBB"/>
    <w:rsid w:val="000E4B04"/>
    <w:rsid w:val="000E52B9"/>
    <w:rsid w:val="000E56F2"/>
    <w:rsid w:val="000E60E7"/>
    <w:rsid w:val="000F19C5"/>
    <w:rsid w:val="000F2DC9"/>
    <w:rsid w:val="000F4541"/>
    <w:rsid w:val="000F6212"/>
    <w:rsid w:val="000F724E"/>
    <w:rsid w:val="000F728D"/>
    <w:rsid w:val="00100A30"/>
    <w:rsid w:val="001018BF"/>
    <w:rsid w:val="001024DF"/>
    <w:rsid w:val="00107E11"/>
    <w:rsid w:val="00112464"/>
    <w:rsid w:val="00113B25"/>
    <w:rsid w:val="00120995"/>
    <w:rsid w:val="00121214"/>
    <w:rsid w:val="00122599"/>
    <w:rsid w:val="001232E3"/>
    <w:rsid w:val="00124006"/>
    <w:rsid w:val="00124D47"/>
    <w:rsid w:val="00125CA1"/>
    <w:rsid w:val="001266E8"/>
    <w:rsid w:val="00131690"/>
    <w:rsid w:val="00132180"/>
    <w:rsid w:val="00132DCB"/>
    <w:rsid w:val="0013583E"/>
    <w:rsid w:val="0013787F"/>
    <w:rsid w:val="00141723"/>
    <w:rsid w:val="001470B9"/>
    <w:rsid w:val="00151015"/>
    <w:rsid w:val="00162BE2"/>
    <w:rsid w:val="00163831"/>
    <w:rsid w:val="00165EC3"/>
    <w:rsid w:val="001669A1"/>
    <w:rsid w:val="00171C04"/>
    <w:rsid w:val="00172C35"/>
    <w:rsid w:val="00173A15"/>
    <w:rsid w:val="00173F2F"/>
    <w:rsid w:val="00174492"/>
    <w:rsid w:val="001762A6"/>
    <w:rsid w:val="00181286"/>
    <w:rsid w:val="00181895"/>
    <w:rsid w:val="00182EA2"/>
    <w:rsid w:val="001835DD"/>
    <w:rsid w:val="00185C6D"/>
    <w:rsid w:val="00186066"/>
    <w:rsid w:val="00187E26"/>
    <w:rsid w:val="0019108D"/>
    <w:rsid w:val="001944E9"/>
    <w:rsid w:val="0019623F"/>
    <w:rsid w:val="00196BDD"/>
    <w:rsid w:val="001A0869"/>
    <w:rsid w:val="001A247A"/>
    <w:rsid w:val="001A3B35"/>
    <w:rsid w:val="001A4BCD"/>
    <w:rsid w:val="001A53E7"/>
    <w:rsid w:val="001B0C50"/>
    <w:rsid w:val="001B0CF5"/>
    <w:rsid w:val="001B34FF"/>
    <w:rsid w:val="001B3581"/>
    <w:rsid w:val="001B4051"/>
    <w:rsid w:val="001B4F11"/>
    <w:rsid w:val="001B5854"/>
    <w:rsid w:val="001C082D"/>
    <w:rsid w:val="001C1DA3"/>
    <w:rsid w:val="001C3572"/>
    <w:rsid w:val="001C406A"/>
    <w:rsid w:val="001C561C"/>
    <w:rsid w:val="001C6D24"/>
    <w:rsid w:val="001C7821"/>
    <w:rsid w:val="001D55F8"/>
    <w:rsid w:val="001E55FD"/>
    <w:rsid w:val="001E70C9"/>
    <w:rsid w:val="001E75FC"/>
    <w:rsid w:val="001F3F83"/>
    <w:rsid w:val="001F4FA3"/>
    <w:rsid w:val="00200849"/>
    <w:rsid w:val="00206EC3"/>
    <w:rsid w:val="00210817"/>
    <w:rsid w:val="0021279A"/>
    <w:rsid w:val="00214471"/>
    <w:rsid w:val="00215E2A"/>
    <w:rsid w:val="0021619A"/>
    <w:rsid w:val="00220758"/>
    <w:rsid w:val="0022211B"/>
    <w:rsid w:val="00222896"/>
    <w:rsid w:val="00223688"/>
    <w:rsid w:val="00223FB4"/>
    <w:rsid w:val="002264E1"/>
    <w:rsid w:val="00226699"/>
    <w:rsid w:val="00226AD7"/>
    <w:rsid w:val="00232FC0"/>
    <w:rsid w:val="00233E00"/>
    <w:rsid w:val="002348E0"/>
    <w:rsid w:val="002355D1"/>
    <w:rsid w:val="002364CD"/>
    <w:rsid w:val="00236F3F"/>
    <w:rsid w:val="00237573"/>
    <w:rsid w:val="00242552"/>
    <w:rsid w:val="00251843"/>
    <w:rsid w:val="002523F1"/>
    <w:rsid w:val="002541C4"/>
    <w:rsid w:val="0026159D"/>
    <w:rsid w:val="002623D7"/>
    <w:rsid w:val="00262D45"/>
    <w:rsid w:val="00264A03"/>
    <w:rsid w:val="00265E47"/>
    <w:rsid w:val="002660A2"/>
    <w:rsid w:val="0026693F"/>
    <w:rsid w:val="00271232"/>
    <w:rsid w:val="002716DE"/>
    <w:rsid w:val="002730E1"/>
    <w:rsid w:val="00273DBA"/>
    <w:rsid w:val="00277D0D"/>
    <w:rsid w:val="00277E64"/>
    <w:rsid w:val="002809F8"/>
    <w:rsid w:val="0028293F"/>
    <w:rsid w:val="00283EDC"/>
    <w:rsid w:val="002841AF"/>
    <w:rsid w:val="002878E4"/>
    <w:rsid w:val="00290838"/>
    <w:rsid w:val="002A1396"/>
    <w:rsid w:val="002A1A26"/>
    <w:rsid w:val="002A4BB5"/>
    <w:rsid w:val="002B0455"/>
    <w:rsid w:val="002B5219"/>
    <w:rsid w:val="002C2982"/>
    <w:rsid w:val="002C36D0"/>
    <w:rsid w:val="002C3FDB"/>
    <w:rsid w:val="002C4E49"/>
    <w:rsid w:val="002C50AD"/>
    <w:rsid w:val="002C5B41"/>
    <w:rsid w:val="002C66C1"/>
    <w:rsid w:val="002C7A05"/>
    <w:rsid w:val="002D2FAC"/>
    <w:rsid w:val="002E2499"/>
    <w:rsid w:val="002E593B"/>
    <w:rsid w:val="002E7E54"/>
    <w:rsid w:val="002F2FE9"/>
    <w:rsid w:val="002F4A1F"/>
    <w:rsid w:val="002F5C49"/>
    <w:rsid w:val="002F6A6C"/>
    <w:rsid w:val="002F734E"/>
    <w:rsid w:val="00302FA4"/>
    <w:rsid w:val="00305879"/>
    <w:rsid w:val="0030601D"/>
    <w:rsid w:val="00310E96"/>
    <w:rsid w:val="00312F32"/>
    <w:rsid w:val="00315183"/>
    <w:rsid w:val="0031577B"/>
    <w:rsid w:val="0031785F"/>
    <w:rsid w:val="00317984"/>
    <w:rsid w:val="00323AF5"/>
    <w:rsid w:val="00326B01"/>
    <w:rsid w:val="00332D04"/>
    <w:rsid w:val="0033328C"/>
    <w:rsid w:val="0033337E"/>
    <w:rsid w:val="00333421"/>
    <w:rsid w:val="00337680"/>
    <w:rsid w:val="00346D10"/>
    <w:rsid w:val="00347ABE"/>
    <w:rsid w:val="003524BA"/>
    <w:rsid w:val="003547F9"/>
    <w:rsid w:val="003561BD"/>
    <w:rsid w:val="00361504"/>
    <w:rsid w:val="0036650F"/>
    <w:rsid w:val="00370677"/>
    <w:rsid w:val="00371FA1"/>
    <w:rsid w:val="003735DF"/>
    <w:rsid w:val="00375BCB"/>
    <w:rsid w:val="0038033F"/>
    <w:rsid w:val="00387BA1"/>
    <w:rsid w:val="00390D23"/>
    <w:rsid w:val="00394CCE"/>
    <w:rsid w:val="00395724"/>
    <w:rsid w:val="003966ED"/>
    <w:rsid w:val="00396A47"/>
    <w:rsid w:val="003A07A2"/>
    <w:rsid w:val="003A3F9B"/>
    <w:rsid w:val="003A414F"/>
    <w:rsid w:val="003A55C4"/>
    <w:rsid w:val="003A75AE"/>
    <w:rsid w:val="003B4CFF"/>
    <w:rsid w:val="003B4F58"/>
    <w:rsid w:val="003C0CD2"/>
    <w:rsid w:val="003C2ECB"/>
    <w:rsid w:val="003D0110"/>
    <w:rsid w:val="003D02BC"/>
    <w:rsid w:val="003D0767"/>
    <w:rsid w:val="003D07D8"/>
    <w:rsid w:val="003D16D9"/>
    <w:rsid w:val="003D19C1"/>
    <w:rsid w:val="003D3CB8"/>
    <w:rsid w:val="003E45F9"/>
    <w:rsid w:val="003E4C82"/>
    <w:rsid w:val="003E5705"/>
    <w:rsid w:val="003E6BA4"/>
    <w:rsid w:val="003E6CBC"/>
    <w:rsid w:val="003E6CF5"/>
    <w:rsid w:val="003E738B"/>
    <w:rsid w:val="003F126B"/>
    <w:rsid w:val="003F3BD6"/>
    <w:rsid w:val="003F3EC9"/>
    <w:rsid w:val="00400547"/>
    <w:rsid w:val="004055C3"/>
    <w:rsid w:val="004136E9"/>
    <w:rsid w:val="00415773"/>
    <w:rsid w:val="0042218E"/>
    <w:rsid w:val="004242FF"/>
    <w:rsid w:val="0042458F"/>
    <w:rsid w:val="00424B6D"/>
    <w:rsid w:val="004259B5"/>
    <w:rsid w:val="004264BE"/>
    <w:rsid w:val="00427367"/>
    <w:rsid w:val="00427A35"/>
    <w:rsid w:val="004425E4"/>
    <w:rsid w:val="00445893"/>
    <w:rsid w:val="004459DE"/>
    <w:rsid w:val="00446246"/>
    <w:rsid w:val="004471C8"/>
    <w:rsid w:val="0045004C"/>
    <w:rsid w:val="00453E73"/>
    <w:rsid w:val="00466825"/>
    <w:rsid w:val="00466C00"/>
    <w:rsid w:val="004729E8"/>
    <w:rsid w:val="0047744F"/>
    <w:rsid w:val="00484C4A"/>
    <w:rsid w:val="00490B29"/>
    <w:rsid w:val="004921E5"/>
    <w:rsid w:val="004927F5"/>
    <w:rsid w:val="00493D6D"/>
    <w:rsid w:val="00494EB2"/>
    <w:rsid w:val="004A226F"/>
    <w:rsid w:val="004A41FE"/>
    <w:rsid w:val="004A579F"/>
    <w:rsid w:val="004A643D"/>
    <w:rsid w:val="004A77CD"/>
    <w:rsid w:val="004B040D"/>
    <w:rsid w:val="004B1C22"/>
    <w:rsid w:val="004B5D35"/>
    <w:rsid w:val="004B6358"/>
    <w:rsid w:val="004B6882"/>
    <w:rsid w:val="004C2222"/>
    <w:rsid w:val="004C34C7"/>
    <w:rsid w:val="004C4588"/>
    <w:rsid w:val="004D1AC8"/>
    <w:rsid w:val="004D46A8"/>
    <w:rsid w:val="004E3E29"/>
    <w:rsid w:val="004E68DF"/>
    <w:rsid w:val="004E71AB"/>
    <w:rsid w:val="004E7CF4"/>
    <w:rsid w:val="004E7F47"/>
    <w:rsid w:val="004F35A4"/>
    <w:rsid w:val="004F6781"/>
    <w:rsid w:val="00500885"/>
    <w:rsid w:val="005046DB"/>
    <w:rsid w:val="00504B5C"/>
    <w:rsid w:val="00504EA2"/>
    <w:rsid w:val="00505331"/>
    <w:rsid w:val="00506337"/>
    <w:rsid w:val="00506DA2"/>
    <w:rsid w:val="0051011A"/>
    <w:rsid w:val="00511DC8"/>
    <w:rsid w:val="00520908"/>
    <w:rsid w:val="00521C94"/>
    <w:rsid w:val="005225DB"/>
    <w:rsid w:val="005228FD"/>
    <w:rsid w:val="0052400D"/>
    <w:rsid w:val="0052797B"/>
    <w:rsid w:val="00530122"/>
    <w:rsid w:val="00530721"/>
    <w:rsid w:val="00530F23"/>
    <w:rsid w:val="00531D5A"/>
    <w:rsid w:val="00532803"/>
    <w:rsid w:val="00534899"/>
    <w:rsid w:val="005408E1"/>
    <w:rsid w:val="00541D28"/>
    <w:rsid w:val="00542EB7"/>
    <w:rsid w:val="005430F3"/>
    <w:rsid w:val="00543DE2"/>
    <w:rsid w:val="00545D74"/>
    <w:rsid w:val="00546D86"/>
    <w:rsid w:val="00551260"/>
    <w:rsid w:val="00552ADC"/>
    <w:rsid w:val="00554FF2"/>
    <w:rsid w:val="005614BC"/>
    <w:rsid w:val="005632AA"/>
    <w:rsid w:val="00563ACE"/>
    <w:rsid w:val="00565278"/>
    <w:rsid w:val="005655EA"/>
    <w:rsid w:val="00565773"/>
    <w:rsid w:val="0056597B"/>
    <w:rsid w:val="0056699F"/>
    <w:rsid w:val="00566D34"/>
    <w:rsid w:val="00566DE8"/>
    <w:rsid w:val="00571F5E"/>
    <w:rsid w:val="0057343B"/>
    <w:rsid w:val="005805A7"/>
    <w:rsid w:val="005815D6"/>
    <w:rsid w:val="005829AF"/>
    <w:rsid w:val="005864DF"/>
    <w:rsid w:val="00586A8E"/>
    <w:rsid w:val="00586BDB"/>
    <w:rsid w:val="0058793A"/>
    <w:rsid w:val="005904D2"/>
    <w:rsid w:val="00593BF5"/>
    <w:rsid w:val="00593E34"/>
    <w:rsid w:val="005A2F96"/>
    <w:rsid w:val="005A449C"/>
    <w:rsid w:val="005A5024"/>
    <w:rsid w:val="005A5EBB"/>
    <w:rsid w:val="005A69B4"/>
    <w:rsid w:val="005A69E0"/>
    <w:rsid w:val="005B28C0"/>
    <w:rsid w:val="005B3567"/>
    <w:rsid w:val="005B6CE6"/>
    <w:rsid w:val="005C3C4D"/>
    <w:rsid w:val="005C770B"/>
    <w:rsid w:val="005D134C"/>
    <w:rsid w:val="005D1C80"/>
    <w:rsid w:val="005D1DC0"/>
    <w:rsid w:val="005D445C"/>
    <w:rsid w:val="005D58B6"/>
    <w:rsid w:val="005D7E6E"/>
    <w:rsid w:val="005E3608"/>
    <w:rsid w:val="005E563A"/>
    <w:rsid w:val="005E743C"/>
    <w:rsid w:val="005F2A3B"/>
    <w:rsid w:val="005F42EC"/>
    <w:rsid w:val="005F661F"/>
    <w:rsid w:val="00600405"/>
    <w:rsid w:val="00604815"/>
    <w:rsid w:val="00606EC9"/>
    <w:rsid w:val="00607620"/>
    <w:rsid w:val="0061414B"/>
    <w:rsid w:val="0061677E"/>
    <w:rsid w:val="00616922"/>
    <w:rsid w:val="00620F8C"/>
    <w:rsid w:val="00622FDC"/>
    <w:rsid w:val="006235FA"/>
    <w:rsid w:val="006236F9"/>
    <w:rsid w:val="00627287"/>
    <w:rsid w:val="00634591"/>
    <w:rsid w:val="0064227E"/>
    <w:rsid w:val="00645282"/>
    <w:rsid w:val="00645554"/>
    <w:rsid w:val="006522DE"/>
    <w:rsid w:val="00653EF4"/>
    <w:rsid w:val="006550B7"/>
    <w:rsid w:val="00656A6C"/>
    <w:rsid w:val="00657B34"/>
    <w:rsid w:val="00667A20"/>
    <w:rsid w:val="00670262"/>
    <w:rsid w:val="00670CE0"/>
    <w:rsid w:val="00671FB9"/>
    <w:rsid w:val="006736A1"/>
    <w:rsid w:val="00674D94"/>
    <w:rsid w:val="00677AAB"/>
    <w:rsid w:val="006811F4"/>
    <w:rsid w:val="0068267D"/>
    <w:rsid w:val="006834FD"/>
    <w:rsid w:val="0068531F"/>
    <w:rsid w:val="0068631E"/>
    <w:rsid w:val="006910FF"/>
    <w:rsid w:val="0069143A"/>
    <w:rsid w:val="006916EB"/>
    <w:rsid w:val="00691989"/>
    <w:rsid w:val="0069236E"/>
    <w:rsid w:val="0069293F"/>
    <w:rsid w:val="00692997"/>
    <w:rsid w:val="00693354"/>
    <w:rsid w:val="006A2D50"/>
    <w:rsid w:val="006B24EC"/>
    <w:rsid w:val="006B363B"/>
    <w:rsid w:val="006B4E81"/>
    <w:rsid w:val="006B542A"/>
    <w:rsid w:val="006B5B3A"/>
    <w:rsid w:val="006B7B08"/>
    <w:rsid w:val="006B7DD2"/>
    <w:rsid w:val="006C0392"/>
    <w:rsid w:val="006C10A3"/>
    <w:rsid w:val="006C165F"/>
    <w:rsid w:val="006C4017"/>
    <w:rsid w:val="006C409A"/>
    <w:rsid w:val="006C4954"/>
    <w:rsid w:val="006C4BAB"/>
    <w:rsid w:val="006D0B53"/>
    <w:rsid w:val="006D4029"/>
    <w:rsid w:val="006D4DAB"/>
    <w:rsid w:val="006D7393"/>
    <w:rsid w:val="006E7EEF"/>
    <w:rsid w:val="006F58E3"/>
    <w:rsid w:val="006F5EA7"/>
    <w:rsid w:val="006F72DA"/>
    <w:rsid w:val="006F7AD9"/>
    <w:rsid w:val="0070338F"/>
    <w:rsid w:val="00704383"/>
    <w:rsid w:val="00705725"/>
    <w:rsid w:val="007101CA"/>
    <w:rsid w:val="00710762"/>
    <w:rsid w:val="00712C56"/>
    <w:rsid w:val="00714451"/>
    <w:rsid w:val="00716F0C"/>
    <w:rsid w:val="00717556"/>
    <w:rsid w:val="007176D3"/>
    <w:rsid w:val="00731A3D"/>
    <w:rsid w:val="0073283A"/>
    <w:rsid w:val="00735A14"/>
    <w:rsid w:val="00741637"/>
    <w:rsid w:val="007431F2"/>
    <w:rsid w:val="00743E3F"/>
    <w:rsid w:val="0074540E"/>
    <w:rsid w:val="007463A3"/>
    <w:rsid w:val="0074666E"/>
    <w:rsid w:val="00750132"/>
    <w:rsid w:val="00760237"/>
    <w:rsid w:val="007605F3"/>
    <w:rsid w:val="00762929"/>
    <w:rsid w:val="00767F2D"/>
    <w:rsid w:val="00770302"/>
    <w:rsid w:val="00770C8C"/>
    <w:rsid w:val="00773B5A"/>
    <w:rsid w:val="007768CB"/>
    <w:rsid w:val="00776BE7"/>
    <w:rsid w:val="00781059"/>
    <w:rsid w:val="00781A0E"/>
    <w:rsid w:val="0078790A"/>
    <w:rsid w:val="007924D0"/>
    <w:rsid w:val="007A13B0"/>
    <w:rsid w:val="007A2C1D"/>
    <w:rsid w:val="007A4BC7"/>
    <w:rsid w:val="007A6DA6"/>
    <w:rsid w:val="007B0836"/>
    <w:rsid w:val="007B2E66"/>
    <w:rsid w:val="007B3C2A"/>
    <w:rsid w:val="007B6079"/>
    <w:rsid w:val="007C350F"/>
    <w:rsid w:val="007D1B70"/>
    <w:rsid w:val="007D359C"/>
    <w:rsid w:val="007D3DC1"/>
    <w:rsid w:val="007D6074"/>
    <w:rsid w:val="007D7492"/>
    <w:rsid w:val="007E0149"/>
    <w:rsid w:val="007E089A"/>
    <w:rsid w:val="007E09D5"/>
    <w:rsid w:val="007E135D"/>
    <w:rsid w:val="007E25B1"/>
    <w:rsid w:val="007E2910"/>
    <w:rsid w:val="007E42F3"/>
    <w:rsid w:val="007E483F"/>
    <w:rsid w:val="007E7119"/>
    <w:rsid w:val="007E7881"/>
    <w:rsid w:val="007E7E35"/>
    <w:rsid w:val="007F051C"/>
    <w:rsid w:val="007F5578"/>
    <w:rsid w:val="00802D47"/>
    <w:rsid w:val="00802EDD"/>
    <w:rsid w:val="0080376E"/>
    <w:rsid w:val="008045B1"/>
    <w:rsid w:val="00805C1B"/>
    <w:rsid w:val="00807C81"/>
    <w:rsid w:val="0081101F"/>
    <w:rsid w:val="00815F32"/>
    <w:rsid w:val="00817590"/>
    <w:rsid w:val="00817664"/>
    <w:rsid w:val="0082517E"/>
    <w:rsid w:val="00826832"/>
    <w:rsid w:val="00826D20"/>
    <w:rsid w:val="00827652"/>
    <w:rsid w:val="008300B8"/>
    <w:rsid w:val="008318F8"/>
    <w:rsid w:val="00832207"/>
    <w:rsid w:val="008350AF"/>
    <w:rsid w:val="00844E51"/>
    <w:rsid w:val="0085077A"/>
    <w:rsid w:val="00850BBC"/>
    <w:rsid w:val="008575C0"/>
    <w:rsid w:val="00862F97"/>
    <w:rsid w:val="008672DD"/>
    <w:rsid w:val="008814B3"/>
    <w:rsid w:val="00884268"/>
    <w:rsid w:val="008846C7"/>
    <w:rsid w:val="008853E7"/>
    <w:rsid w:val="008902AA"/>
    <w:rsid w:val="00892A53"/>
    <w:rsid w:val="00893346"/>
    <w:rsid w:val="008A2DEB"/>
    <w:rsid w:val="008A5BFE"/>
    <w:rsid w:val="008A6B38"/>
    <w:rsid w:val="008A6BE1"/>
    <w:rsid w:val="008B0ECE"/>
    <w:rsid w:val="008B45B9"/>
    <w:rsid w:val="008B6E26"/>
    <w:rsid w:val="008B70ED"/>
    <w:rsid w:val="008B71EE"/>
    <w:rsid w:val="008C2A5E"/>
    <w:rsid w:val="008C4BE8"/>
    <w:rsid w:val="008D43DE"/>
    <w:rsid w:val="008D4881"/>
    <w:rsid w:val="008D4E34"/>
    <w:rsid w:val="008D7305"/>
    <w:rsid w:val="008E1CD0"/>
    <w:rsid w:val="008E4823"/>
    <w:rsid w:val="008E5F6C"/>
    <w:rsid w:val="008E6CEC"/>
    <w:rsid w:val="008F2622"/>
    <w:rsid w:val="008F27BC"/>
    <w:rsid w:val="008F33A1"/>
    <w:rsid w:val="008F4E67"/>
    <w:rsid w:val="008F55FC"/>
    <w:rsid w:val="00902FA4"/>
    <w:rsid w:val="00906642"/>
    <w:rsid w:val="00907B49"/>
    <w:rsid w:val="00910C71"/>
    <w:rsid w:val="0091150D"/>
    <w:rsid w:val="00912B38"/>
    <w:rsid w:val="0091419C"/>
    <w:rsid w:val="00914AD6"/>
    <w:rsid w:val="00915FB6"/>
    <w:rsid w:val="00916B99"/>
    <w:rsid w:val="009246E5"/>
    <w:rsid w:val="00925219"/>
    <w:rsid w:val="00925F8D"/>
    <w:rsid w:val="00927F7D"/>
    <w:rsid w:val="0093196F"/>
    <w:rsid w:val="00933150"/>
    <w:rsid w:val="00933E5B"/>
    <w:rsid w:val="009367A8"/>
    <w:rsid w:val="00937D4A"/>
    <w:rsid w:val="00943144"/>
    <w:rsid w:val="0094346A"/>
    <w:rsid w:val="00943AE6"/>
    <w:rsid w:val="00944A4E"/>
    <w:rsid w:val="00945A70"/>
    <w:rsid w:val="00946DCE"/>
    <w:rsid w:val="0094705D"/>
    <w:rsid w:val="00947961"/>
    <w:rsid w:val="009534A5"/>
    <w:rsid w:val="00961A69"/>
    <w:rsid w:val="0096336A"/>
    <w:rsid w:val="009754D9"/>
    <w:rsid w:val="00975590"/>
    <w:rsid w:val="00977A4C"/>
    <w:rsid w:val="00981688"/>
    <w:rsid w:val="009822A2"/>
    <w:rsid w:val="00985895"/>
    <w:rsid w:val="009863BD"/>
    <w:rsid w:val="00990DE5"/>
    <w:rsid w:val="00993904"/>
    <w:rsid w:val="009A0B89"/>
    <w:rsid w:val="009B13C7"/>
    <w:rsid w:val="009B3198"/>
    <w:rsid w:val="009B6DCC"/>
    <w:rsid w:val="009D0F45"/>
    <w:rsid w:val="009D3628"/>
    <w:rsid w:val="009D3CB5"/>
    <w:rsid w:val="009D47A9"/>
    <w:rsid w:val="009D52CF"/>
    <w:rsid w:val="009D547D"/>
    <w:rsid w:val="009E0084"/>
    <w:rsid w:val="009E0D97"/>
    <w:rsid w:val="009E38AF"/>
    <w:rsid w:val="009E650F"/>
    <w:rsid w:val="009F060E"/>
    <w:rsid w:val="009F1D8C"/>
    <w:rsid w:val="009F41C8"/>
    <w:rsid w:val="009F4FE9"/>
    <w:rsid w:val="009F7478"/>
    <w:rsid w:val="009F7E16"/>
    <w:rsid w:val="00A02508"/>
    <w:rsid w:val="00A03E0E"/>
    <w:rsid w:val="00A0439B"/>
    <w:rsid w:val="00A04CAD"/>
    <w:rsid w:val="00A105CD"/>
    <w:rsid w:val="00A10C3A"/>
    <w:rsid w:val="00A1121F"/>
    <w:rsid w:val="00A114F1"/>
    <w:rsid w:val="00A12C46"/>
    <w:rsid w:val="00A15B5B"/>
    <w:rsid w:val="00A17098"/>
    <w:rsid w:val="00A177CD"/>
    <w:rsid w:val="00A17E82"/>
    <w:rsid w:val="00A212DD"/>
    <w:rsid w:val="00A23115"/>
    <w:rsid w:val="00A25120"/>
    <w:rsid w:val="00A25F24"/>
    <w:rsid w:val="00A269AC"/>
    <w:rsid w:val="00A32094"/>
    <w:rsid w:val="00A32E8D"/>
    <w:rsid w:val="00A33CC1"/>
    <w:rsid w:val="00A35101"/>
    <w:rsid w:val="00A4072B"/>
    <w:rsid w:val="00A43F31"/>
    <w:rsid w:val="00A45666"/>
    <w:rsid w:val="00A529A9"/>
    <w:rsid w:val="00A53E77"/>
    <w:rsid w:val="00A57AEA"/>
    <w:rsid w:val="00A624D8"/>
    <w:rsid w:val="00A637FA"/>
    <w:rsid w:val="00A65484"/>
    <w:rsid w:val="00A6551A"/>
    <w:rsid w:val="00A659C2"/>
    <w:rsid w:val="00A65D41"/>
    <w:rsid w:val="00A66BA6"/>
    <w:rsid w:val="00A8151A"/>
    <w:rsid w:val="00A82522"/>
    <w:rsid w:val="00A82ECC"/>
    <w:rsid w:val="00A855B0"/>
    <w:rsid w:val="00A85B44"/>
    <w:rsid w:val="00A85CC5"/>
    <w:rsid w:val="00A9041C"/>
    <w:rsid w:val="00A93D55"/>
    <w:rsid w:val="00A96912"/>
    <w:rsid w:val="00AA02C5"/>
    <w:rsid w:val="00AA3904"/>
    <w:rsid w:val="00AB1BA2"/>
    <w:rsid w:val="00AB7E60"/>
    <w:rsid w:val="00AC15F4"/>
    <w:rsid w:val="00AC1628"/>
    <w:rsid w:val="00AC39B2"/>
    <w:rsid w:val="00AC5278"/>
    <w:rsid w:val="00AD596D"/>
    <w:rsid w:val="00AD7347"/>
    <w:rsid w:val="00AE09F9"/>
    <w:rsid w:val="00AE1721"/>
    <w:rsid w:val="00AE33C4"/>
    <w:rsid w:val="00AE40A2"/>
    <w:rsid w:val="00AF1544"/>
    <w:rsid w:val="00AF1561"/>
    <w:rsid w:val="00AF2930"/>
    <w:rsid w:val="00AF5791"/>
    <w:rsid w:val="00B021B1"/>
    <w:rsid w:val="00B029A9"/>
    <w:rsid w:val="00B04460"/>
    <w:rsid w:val="00B05893"/>
    <w:rsid w:val="00B068B6"/>
    <w:rsid w:val="00B122E4"/>
    <w:rsid w:val="00B131CE"/>
    <w:rsid w:val="00B2140A"/>
    <w:rsid w:val="00B22453"/>
    <w:rsid w:val="00B22D4F"/>
    <w:rsid w:val="00B26F5A"/>
    <w:rsid w:val="00B303A7"/>
    <w:rsid w:val="00B33CFF"/>
    <w:rsid w:val="00B34C9B"/>
    <w:rsid w:val="00B34E8C"/>
    <w:rsid w:val="00B37159"/>
    <w:rsid w:val="00B420E0"/>
    <w:rsid w:val="00B42542"/>
    <w:rsid w:val="00B430B2"/>
    <w:rsid w:val="00B44F80"/>
    <w:rsid w:val="00B46958"/>
    <w:rsid w:val="00B47B54"/>
    <w:rsid w:val="00B47F4C"/>
    <w:rsid w:val="00B51457"/>
    <w:rsid w:val="00B55A3D"/>
    <w:rsid w:val="00B57184"/>
    <w:rsid w:val="00B642CA"/>
    <w:rsid w:val="00B64BFA"/>
    <w:rsid w:val="00B708C1"/>
    <w:rsid w:val="00B70C8D"/>
    <w:rsid w:val="00B70CC6"/>
    <w:rsid w:val="00B70FCD"/>
    <w:rsid w:val="00B71946"/>
    <w:rsid w:val="00B71F01"/>
    <w:rsid w:val="00B7248E"/>
    <w:rsid w:val="00B72ABF"/>
    <w:rsid w:val="00B74010"/>
    <w:rsid w:val="00B779EF"/>
    <w:rsid w:val="00B82139"/>
    <w:rsid w:val="00B85FA5"/>
    <w:rsid w:val="00B87DC5"/>
    <w:rsid w:val="00B952BC"/>
    <w:rsid w:val="00B95662"/>
    <w:rsid w:val="00B9641C"/>
    <w:rsid w:val="00BA2987"/>
    <w:rsid w:val="00BA2EAC"/>
    <w:rsid w:val="00BA3E2C"/>
    <w:rsid w:val="00BA5D11"/>
    <w:rsid w:val="00BA5D14"/>
    <w:rsid w:val="00BA6223"/>
    <w:rsid w:val="00BA716D"/>
    <w:rsid w:val="00BB3730"/>
    <w:rsid w:val="00BB43A7"/>
    <w:rsid w:val="00BC27F7"/>
    <w:rsid w:val="00BC3FFA"/>
    <w:rsid w:val="00BD2471"/>
    <w:rsid w:val="00BD462C"/>
    <w:rsid w:val="00BD68F0"/>
    <w:rsid w:val="00BE18BF"/>
    <w:rsid w:val="00BE36AB"/>
    <w:rsid w:val="00BE3C9A"/>
    <w:rsid w:val="00BE4941"/>
    <w:rsid w:val="00BF2662"/>
    <w:rsid w:val="00BF2AAB"/>
    <w:rsid w:val="00BF2B4E"/>
    <w:rsid w:val="00BF47B9"/>
    <w:rsid w:val="00BF5207"/>
    <w:rsid w:val="00BF6586"/>
    <w:rsid w:val="00BF6C94"/>
    <w:rsid w:val="00BF793E"/>
    <w:rsid w:val="00BF7F9A"/>
    <w:rsid w:val="00C00D48"/>
    <w:rsid w:val="00C02FEE"/>
    <w:rsid w:val="00C04892"/>
    <w:rsid w:val="00C053FC"/>
    <w:rsid w:val="00C06B7F"/>
    <w:rsid w:val="00C070A1"/>
    <w:rsid w:val="00C07601"/>
    <w:rsid w:val="00C105D2"/>
    <w:rsid w:val="00C10F46"/>
    <w:rsid w:val="00C11334"/>
    <w:rsid w:val="00C12558"/>
    <w:rsid w:val="00C12B10"/>
    <w:rsid w:val="00C12C43"/>
    <w:rsid w:val="00C148F0"/>
    <w:rsid w:val="00C23E08"/>
    <w:rsid w:val="00C25DA0"/>
    <w:rsid w:val="00C2738A"/>
    <w:rsid w:val="00C31914"/>
    <w:rsid w:val="00C36AC2"/>
    <w:rsid w:val="00C47AA5"/>
    <w:rsid w:val="00C50BF5"/>
    <w:rsid w:val="00C5357A"/>
    <w:rsid w:val="00C53F46"/>
    <w:rsid w:val="00C55D43"/>
    <w:rsid w:val="00C61576"/>
    <w:rsid w:val="00C62B06"/>
    <w:rsid w:val="00C6388C"/>
    <w:rsid w:val="00C665A8"/>
    <w:rsid w:val="00C666B9"/>
    <w:rsid w:val="00C6697E"/>
    <w:rsid w:val="00C72356"/>
    <w:rsid w:val="00C74CA0"/>
    <w:rsid w:val="00C76C0F"/>
    <w:rsid w:val="00C76ED9"/>
    <w:rsid w:val="00C87822"/>
    <w:rsid w:val="00C907A1"/>
    <w:rsid w:val="00C96267"/>
    <w:rsid w:val="00C97F6B"/>
    <w:rsid w:val="00CB074E"/>
    <w:rsid w:val="00CB4305"/>
    <w:rsid w:val="00CC09B7"/>
    <w:rsid w:val="00CC2DD2"/>
    <w:rsid w:val="00CC51FF"/>
    <w:rsid w:val="00CD081E"/>
    <w:rsid w:val="00CD3109"/>
    <w:rsid w:val="00CD6597"/>
    <w:rsid w:val="00CE010A"/>
    <w:rsid w:val="00CE0D48"/>
    <w:rsid w:val="00CE3A73"/>
    <w:rsid w:val="00CE45A3"/>
    <w:rsid w:val="00CE4B9E"/>
    <w:rsid w:val="00CE5523"/>
    <w:rsid w:val="00CE6838"/>
    <w:rsid w:val="00CE719B"/>
    <w:rsid w:val="00CE7584"/>
    <w:rsid w:val="00CF0381"/>
    <w:rsid w:val="00CF0878"/>
    <w:rsid w:val="00CF32A8"/>
    <w:rsid w:val="00CF3EAC"/>
    <w:rsid w:val="00CF60C1"/>
    <w:rsid w:val="00CF6CDD"/>
    <w:rsid w:val="00D0361B"/>
    <w:rsid w:val="00D05EE7"/>
    <w:rsid w:val="00D11C10"/>
    <w:rsid w:val="00D126C7"/>
    <w:rsid w:val="00D14B45"/>
    <w:rsid w:val="00D15436"/>
    <w:rsid w:val="00D15521"/>
    <w:rsid w:val="00D213DD"/>
    <w:rsid w:val="00D2325C"/>
    <w:rsid w:val="00D23578"/>
    <w:rsid w:val="00D247C5"/>
    <w:rsid w:val="00D25B0F"/>
    <w:rsid w:val="00D30123"/>
    <w:rsid w:val="00D31597"/>
    <w:rsid w:val="00D33A9C"/>
    <w:rsid w:val="00D3778A"/>
    <w:rsid w:val="00D408A7"/>
    <w:rsid w:val="00D40A1E"/>
    <w:rsid w:val="00D40CF4"/>
    <w:rsid w:val="00D44E01"/>
    <w:rsid w:val="00D5257B"/>
    <w:rsid w:val="00D54452"/>
    <w:rsid w:val="00D545BB"/>
    <w:rsid w:val="00D55510"/>
    <w:rsid w:val="00D61E7E"/>
    <w:rsid w:val="00D64252"/>
    <w:rsid w:val="00D67F7A"/>
    <w:rsid w:val="00D717FE"/>
    <w:rsid w:val="00D75F82"/>
    <w:rsid w:val="00D76C03"/>
    <w:rsid w:val="00D801BE"/>
    <w:rsid w:val="00D80FC1"/>
    <w:rsid w:val="00D81273"/>
    <w:rsid w:val="00D82FD6"/>
    <w:rsid w:val="00D85C91"/>
    <w:rsid w:val="00D87701"/>
    <w:rsid w:val="00D92478"/>
    <w:rsid w:val="00D93031"/>
    <w:rsid w:val="00D968FB"/>
    <w:rsid w:val="00D97ABC"/>
    <w:rsid w:val="00DA2560"/>
    <w:rsid w:val="00DA3485"/>
    <w:rsid w:val="00DB17E0"/>
    <w:rsid w:val="00DB1F13"/>
    <w:rsid w:val="00DB47CA"/>
    <w:rsid w:val="00DB59BA"/>
    <w:rsid w:val="00DB79C9"/>
    <w:rsid w:val="00DC0847"/>
    <w:rsid w:val="00DC09AF"/>
    <w:rsid w:val="00DD1A1A"/>
    <w:rsid w:val="00DD1CC1"/>
    <w:rsid w:val="00DD74DA"/>
    <w:rsid w:val="00DE02D3"/>
    <w:rsid w:val="00DE10BE"/>
    <w:rsid w:val="00DE20D8"/>
    <w:rsid w:val="00DF02BB"/>
    <w:rsid w:val="00DF1048"/>
    <w:rsid w:val="00DF7918"/>
    <w:rsid w:val="00E00506"/>
    <w:rsid w:val="00E013E4"/>
    <w:rsid w:val="00E02179"/>
    <w:rsid w:val="00E0326C"/>
    <w:rsid w:val="00E056F3"/>
    <w:rsid w:val="00E05E30"/>
    <w:rsid w:val="00E078F4"/>
    <w:rsid w:val="00E100F3"/>
    <w:rsid w:val="00E12A62"/>
    <w:rsid w:val="00E14FC8"/>
    <w:rsid w:val="00E17414"/>
    <w:rsid w:val="00E20ABB"/>
    <w:rsid w:val="00E21703"/>
    <w:rsid w:val="00E224A3"/>
    <w:rsid w:val="00E32E82"/>
    <w:rsid w:val="00E3509D"/>
    <w:rsid w:val="00E3535F"/>
    <w:rsid w:val="00E37250"/>
    <w:rsid w:val="00E37AD5"/>
    <w:rsid w:val="00E418D1"/>
    <w:rsid w:val="00E4272E"/>
    <w:rsid w:val="00E42B3F"/>
    <w:rsid w:val="00E43532"/>
    <w:rsid w:val="00E4465C"/>
    <w:rsid w:val="00E45C20"/>
    <w:rsid w:val="00E4796F"/>
    <w:rsid w:val="00E5038E"/>
    <w:rsid w:val="00E52D84"/>
    <w:rsid w:val="00E5613E"/>
    <w:rsid w:val="00E619B6"/>
    <w:rsid w:val="00E62FC0"/>
    <w:rsid w:val="00E66B97"/>
    <w:rsid w:val="00E7100D"/>
    <w:rsid w:val="00E76A4F"/>
    <w:rsid w:val="00E921E4"/>
    <w:rsid w:val="00E9220A"/>
    <w:rsid w:val="00E94F67"/>
    <w:rsid w:val="00E952C6"/>
    <w:rsid w:val="00E97B8F"/>
    <w:rsid w:val="00EA0610"/>
    <w:rsid w:val="00EA4FB0"/>
    <w:rsid w:val="00EA64B0"/>
    <w:rsid w:val="00EA6BEC"/>
    <w:rsid w:val="00EB5D9B"/>
    <w:rsid w:val="00EB6241"/>
    <w:rsid w:val="00EC2044"/>
    <w:rsid w:val="00EC6F58"/>
    <w:rsid w:val="00ED17B9"/>
    <w:rsid w:val="00EE4662"/>
    <w:rsid w:val="00EE47BA"/>
    <w:rsid w:val="00EE509D"/>
    <w:rsid w:val="00EE5EA8"/>
    <w:rsid w:val="00EF048D"/>
    <w:rsid w:val="00EF04BF"/>
    <w:rsid w:val="00EF04E7"/>
    <w:rsid w:val="00EF0DFF"/>
    <w:rsid w:val="00EF1DF8"/>
    <w:rsid w:val="00EF1E49"/>
    <w:rsid w:val="00EF3903"/>
    <w:rsid w:val="00EF3AF6"/>
    <w:rsid w:val="00EF3D2C"/>
    <w:rsid w:val="00EF5822"/>
    <w:rsid w:val="00F00A27"/>
    <w:rsid w:val="00F00ECB"/>
    <w:rsid w:val="00F02D69"/>
    <w:rsid w:val="00F032E6"/>
    <w:rsid w:val="00F035F6"/>
    <w:rsid w:val="00F03BDA"/>
    <w:rsid w:val="00F07857"/>
    <w:rsid w:val="00F07DA2"/>
    <w:rsid w:val="00F14C33"/>
    <w:rsid w:val="00F153AA"/>
    <w:rsid w:val="00F16A88"/>
    <w:rsid w:val="00F16F9F"/>
    <w:rsid w:val="00F17B03"/>
    <w:rsid w:val="00F20287"/>
    <w:rsid w:val="00F20E91"/>
    <w:rsid w:val="00F276DB"/>
    <w:rsid w:val="00F31333"/>
    <w:rsid w:val="00F328C7"/>
    <w:rsid w:val="00F349FB"/>
    <w:rsid w:val="00F42E6C"/>
    <w:rsid w:val="00F4303D"/>
    <w:rsid w:val="00F44D59"/>
    <w:rsid w:val="00F46E64"/>
    <w:rsid w:val="00F51B5E"/>
    <w:rsid w:val="00F557EC"/>
    <w:rsid w:val="00F55D0B"/>
    <w:rsid w:val="00F575C4"/>
    <w:rsid w:val="00F6128D"/>
    <w:rsid w:val="00F647AD"/>
    <w:rsid w:val="00F64BFC"/>
    <w:rsid w:val="00F654B5"/>
    <w:rsid w:val="00F65AAB"/>
    <w:rsid w:val="00F67774"/>
    <w:rsid w:val="00F73317"/>
    <w:rsid w:val="00F73F33"/>
    <w:rsid w:val="00F745EA"/>
    <w:rsid w:val="00F74DC8"/>
    <w:rsid w:val="00F75227"/>
    <w:rsid w:val="00F84C20"/>
    <w:rsid w:val="00F86819"/>
    <w:rsid w:val="00F90CA3"/>
    <w:rsid w:val="00F95A03"/>
    <w:rsid w:val="00FA195D"/>
    <w:rsid w:val="00FA33DC"/>
    <w:rsid w:val="00FA5495"/>
    <w:rsid w:val="00FB1645"/>
    <w:rsid w:val="00FB395A"/>
    <w:rsid w:val="00FB4BFB"/>
    <w:rsid w:val="00FC5265"/>
    <w:rsid w:val="00FC5A46"/>
    <w:rsid w:val="00FD345D"/>
    <w:rsid w:val="00FD4E54"/>
    <w:rsid w:val="00FD7E6D"/>
    <w:rsid w:val="00FE0D2D"/>
    <w:rsid w:val="00FE21A4"/>
    <w:rsid w:val="00FE2775"/>
    <w:rsid w:val="00FE3546"/>
    <w:rsid w:val="00FF062C"/>
    <w:rsid w:val="00FF2A45"/>
    <w:rsid w:val="00FF2DAA"/>
    <w:rsid w:val="00FF4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6D"/>
    <w:rPr>
      <w:sz w:val="24"/>
      <w:szCs w:val="24"/>
    </w:rPr>
  </w:style>
  <w:style w:type="paragraph" w:styleId="2">
    <w:name w:val="heading 2"/>
    <w:basedOn w:val="a"/>
    <w:next w:val="a"/>
    <w:link w:val="20"/>
    <w:semiHidden/>
    <w:unhideWhenUsed/>
    <w:qFormat/>
    <w:rsid w:val="00593B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70B9"/>
    <w:pPr>
      <w:tabs>
        <w:tab w:val="center" w:pos="4677"/>
        <w:tab w:val="right" w:pos="9355"/>
      </w:tabs>
    </w:pPr>
  </w:style>
  <w:style w:type="character" w:styleId="a5">
    <w:name w:val="page number"/>
    <w:basedOn w:val="a0"/>
    <w:rsid w:val="001470B9"/>
  </w:style>
  <w:style w:type="paragraph" w:styleId="a6">
    <w:name w:val="header"/>
    <w:basedOn w:val="a"/>
    <w:link w:val="a7"/>
    <w:uiPriority w:val="99"/>
    <w:rsid w:val="00011445"/>
    <w:pPr>
      <w:tabs>
        <w:tab w:val="center" w:pos="4677"/>
        <w:tab w:val="right" w:pos="9355"/>
      </w:tabs>
    </w:pPr>
  </w:style>
  <w:style w:type="paragraph" w:customStyle="1" w:styleId="a8">
    <w:name w:val="Таблицы (моноширинный)"/>
    <w:basedOn w:val="a"/>
    <w:next w:val="a"/>
    <w:rsid w:val="004D1AC8"/>
    <w:pPr>
      <w:widowControl w:val="0"/>
      <w:autoSpaceDE w:val="0"/>
      <w:autoSpaceDN w:val="0"/>
      <w:adjustRightInd w:val="0"/>
      <w:jc w:val="both"/>
    </w:pPr>
    <w:rPr>
      <w:rFonts w:ascii="Courier New" w:hAnsi="Courier New" w:cs="Courier New"/>
      <w:sz w:val="20"/>
      <w:szCs w:val="20"/>
    </w:rPr>
  </w:style>
  <w:style w:type="character" w:styleId="a9">
    <w:name w:val="Hyperlink"/>
    <w:uiPriority w:val="99"/>
    <w:rsid w:val="00FC5A46"/>
    <w:rPr>
      <w:color w:val="0066CC"/>
      <w:u w:val="single"/>
    </w:rPr>
  </w:style>
  <w:style w:type="paragraph" w:customStyle="1" w:styleId="ConsNormal">
    <w:name w:val="ConsNormal"/>
    <w:rsid w:val="007E2910"/>
    <w:pPr>
      <w:widowControl w:val="0"/>
      <w:autoSpaceDE w:val="0"/>
      <w:autoSpaceDN w:val="0"/>
      <w:adjustRightInd w:val="0"/>
      <w:ind w:firstLine="720"/>
    </w:pPr>
    <w:rPr>
      <w:rFonts w:ascii="Arial" w:hAnsi="Arial" w:cs="Arial"/>
    </w:rPr>
  </w:style>
  <w:style w:type="table" w:styleId="aa">
    <w:name w:val="Table Grid"/>
    <w:basedOn w:val="a1"/>
    <w:uiPriority w:val="59"/>
    <w:rsid w:val="00FA1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C47AA5"/>
    <w:rPr>
      <w:rFonts w:ascii="Tahoma" w:hAnsi="Tahoma" w:cs="Tahoma"/>
      <w:sz w:val="16"/>
      <w:szCs w:val="16"/>
    </w:rPr>
  </w:style>
  <w:style w:type="character" w:customStyle="1" w:styleId="ac">
    <w:name w:val="Текст выноски Знак"/>
    <w:basedOn w:val="a0"/>
    <w:link w:val="ab"/>
    <w:rsid w:val="00C47AA5"/>
    <w:rPr>
      <w:rFonts w:ascii="Tahoma" w:hAnsi="Tahoma" w:cs="Tahoma"/>
      <w:sz w:val="16"/>
      <w:szCs w:val="16"/>
    </w:rPr>
  </w:style>
  <w:style w:type="paragraph" w:styleId="ad">
    <w:name w:val="List Paragraph"/>
    <w:basedOn w:val="a"/>
    <w:uiPriority w:val="99"/>
    <w:qFormat/>
    <w:rsid w:val="00D67F7A"/>
    <w:pPr>
      <w:ind w:left="720"/>
      <w:contextualSpacing/>
    </w:pPr>
  </w:style>
  <w:style w:type="character" w:styleId="ae">
    <w:name w:val="Strong"/>
    <w:basedOn w:val="a0"/>
    <w:qFormat/>
    <w:rsid w:val="00BC27F7"/>
    <w:rPr>
      <w:b/>
      <w:bCs/>
    </w:rPr>
  </w:style>
  <w:style w:type="paragraph" w:styleId="HTML">
    <w:name w:val="HTML Preformatted"/>
    <w:basedOn w:val="a"/>
    <w:link w:val="HTML0"/>
    <w:unhideWhenUsed/>
    <w:rsid w:val="0025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41C4"/>
    <w:rPr>
      <w:rFonts w:ascii="Courier New" w:hAnsi="Courier New" w:cs="Courier New"/>
    </w:rPr>
  </w:style>
  <w:style w:type="paragraph" w:styleId="af">
    <w:name w:val="Normal (Web)"/>
    <w:basedOn w:val="a"/>
    <w:uiPriority w:val="99"/>
    <w:unhideWhenUsed/>
    <w:rsid w:val="002541C4"/>
    <w:pPr>
      <w:spacing w:before="100" w:beforeAutospacing="1" w:after="100" w:afterAutospacing="1"/>
    </w:pPr>
  </w:style>
  <w:style w:type="paragraph" w:styleId="3">
    <w:name w:val="Body Text 3"/>
    <w:basedOn w:val="a"/>
    <w:link w:val="30"/>
    <w:uiPriority w:val="99"/>
    <w:unhideWhenUsed/>
    <w:rsid w:val="002541C4"/>
    <w:pPr>
      <w:jc w:val="both"/>
    </w:pPr>
    <w:rPr>
      <w:sz w:val="20"/>
      <w:szCs w:val="20"/>
    </w:rPr>
  </w:style>
  <w:style w:type="character" w:customStyle="1" w:styleId="30">
    <w:name w:val="Основной текст 3 Знак"/>
    <w:basedOn w:val="a0"/>
    <w:link w:val="3"/>
    <w:uiPriority w:val="99"/>
    <w:rsid w:val="002541C4"/>
  </w:style>
  <w:style w:type="paragraph" w:customStyle="1" w:styleId="ConsPlusNormal">
    <w:name w:val="ConsPlusNormal"/>
    <w:uiPriority w:val="99"/>
    <w:rsid w:val="002541C4"/>
    <w:pPr>
      <w:widowControl w:val="0"/>
      <w:autoSpaceDE w:val="0"/>
      <w:autoSpaceDN w:val="0"/>
      <w:adjustRightInd w:val="0"/>
      <w:ind w:firstLine="720"/>
    </w:pPr>
    <w:rPr>
      <w:rFonts w:ascii="Arial" w:hAnsi="Arial" w:cs="Arial"/>
    </w:rPr>
  </w:style>
  <w:style w:type="paragraph" w:customStyle="1" w:styleId="Style14">
    <w:name w:val="Style14"/>
    <w:basedOn w:val="a"/>
    <w:uiPriority w:val="99"/>
    <w:rsid w:val="002541C4"/>
    <w:pPr>
      <w:widowControl w:val="0"/>
      <w:autoSpaceDE w:val="0"/>
      <w:autoSpaceDN w:val="0"/>
      <w:adjustRightInd w:val="0"/>
      <w:spacing w:line="312" w:lineRule="exact"/>
      <w:jc w:val="both"/>
    </w:pPr>
  </w:style>
  <w:style w:type="paragraph" w:customStyle="1" w:styleId="Style19">
    <w:name w:val="Style19"/>
    <w:basedOn w:val="a"/>
    <w:uiPriority w:val="99"/>
    <w:rsid w:val="002541C4"/>
    <w:pPr>
      <w:widowControl w:val="0"/>
      <w:autoSpaceDE w:val="0"/>
      <w:autoSpaceDN w:val="0"/>
      <w:adjustRightInd w:val="0"/>
      <w:spacing w:line="313" w:lineRule="exact"/>
      <w:jc w:val="both"/>
    </w:pPr>
  </w:style>
  <w:style w:type="paragraph" w:customStyle="1" w:styleId="Style20">
    <w:name w:val="Style20"/>
    <w:basedOn w:val="a"/>
    <w:uiPriority w:val="99"/>
    <w:rsid w:val="002541C4"/>
    <w:pPr>
      <w:widowControl w:val="0"/>
      <w:autoSpaceDE w:val="0"/>
      <w:autoSpaceDN w:val="0"/>
      <w:adjustRightInd w:val="0"/>
      <w:spacing w:line="312" w:lineRule="exact"/>
    </w:pPr>
  </w:style>
  <w:style w:type="character" w:customStyle="1" w:styleId="FontStyle277">
    <w:name w:val="Font Style277"/>
    <w:uiPriority w:val="99"/>
    <w:rsid w:val="002541C4"/>
    <w:rPr>
      <w:rFonts w:ascii="Times New Roman" w:hAnsi="Times New Roman" w:cs="Times New Roman" w:hint="default"/>
      <w:sz w:val="22"/>
      <w:szCs w:val="22"/>
    </w:rPr>
  </w:style>
  <w:style w:type="character" w:customStyle="1" w:styleId="FontStyle276">
    <w:name w:val="Font Style276"/>
    <w:uiPriority w:val="99"/>
    <w:rsid w:val="002541C4"/>
    <w:rPr>
      <w:rFonts w:ascii="Times New Roman" w:hAnsi="Times New Roman" w:cs="Times New Roman" w:hint="default"/>
      <w:b/>
      <w:bCs/>
      <w:sz w:val="22"/>
      <w:szCs w:val="22"/>
    </w:rPr>
  </w:style>
  <w:style w:type="character" w:customStyle="1" w:styleId="20">
    <w:name w:val="Заголовок 2 Знак"/>
    <w:basedOn w:val="a0"/>
    <w:link w:val="2"/>
    <w:semiHidden/>
    <w:rsid w:val="00593BF5"/>
    <w:rPr>
      <w:rFonts w:asciiTheme="majorHAnsi" w:eastAsiaTheme="majorEastAsia" w:hAnsiTheme="majorHAnsi" w:cstheme="majorBidi"/>
      <w:b/>
      <w:bCs/>
      <w:color w:val="4F81BD" w:themeColor="accent1"/>
      <w:sz w:val="26"/>
      <w:szCs w:val="26"/>
    </w:rPr>
  </w:style>
  <w:style w:type="character" w:styleId="af0">
    <w:name w:val="line number"/>
    <w:basedOn w:val="a0"/>
    <w:rsid w:val="00C97F6B"/>
  </w:style>
  <w:style w:type="paragraph" w:customStyle="1" w:styleId="s1">
    <w:name w:val="s_1"/>
    <w:basedOn w:val="a"/>
    <w:rsid w:val="00151015"/>
    <w:pPr>
      <w:spacing w:before="100" w:beforeAutospacing="1" w:after="100" w:afterAutospacing="1"/>
    </w:pPr>
  </w:style>
  <w:style w:type="paragraph" w:customStyle="1" w:styleId="1">
    <w:name w:val="Текст1"/>
    <w:basedOn w:val="a"/>
    <w:rsid w:val="00D81273"/>
    <w:pPr>
      <w:suppressAutoHyphens/>
    </w:pPr>
    <w:rPr>
      <w:rFonts w:ascii="Courier New" w:hAnsi="Courier New" w:cs="Courier New"/>
      <w:sz w:val="20"/>
      <w:szCs w:val="20"/>
      <w:lang w:eastAsia="zh-CN"/>
    </w:rPr>
  </w:style>
  <w:style w:type="character" w:customStyle="1" w:styleId="apple-converted-space">
    <w:name w:val="apple-converted-space"/>
    <w:basedOn w:val="a0"/>
    <w:rsid w:val="00645554"/>
  </w:style>
  <w:style w:type="paragraph" w:styleId="af1">
    <w:name w:val="No Spacing"/>
    <w:link w:val="af2"/>
    <w:uiPriority w:val="1"/>
    <w:qFormat/>
    <w:rsid w:val="000A0DD7"/>
    <w:rPr>
      <w:rFonts w:asciiTheme="minorHAnsi" w:eastAsiaTheme="minorEastAsia" w:hAnsiTheme="minorHAnsi" w:cstheme="minorBidi"/>
      <w:sz w:val="22"/>
      <w:szCs w:val="22"/>
    </w:rPr>
  </w:style>
  <w:style w:type="character" w:customStyle="1" w:styleId="af2">
    <w:name w:val="Без интервала Знак"/>
    <w:basedOn w:val="a0"/>
    <w:link w:val="af1"/>
    <w:uiPriority w:val="1"/>
    <w:rsid w:val="000A0DD7"/>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0A0DD7"/>
    <w:rPr>
      <w:sz w:val="24"/>
      <w:szCs w:val="24"/>
    </w:rPr>
  </w:style>
  <w:style w:type="character" w:customStyle="1" w:styleId="a4">
    <w:name w:val="Нижний колонтитул Знак"/>
    <w:basedOn w:val="a0"/>
    <w:link w:val="a3"/>
    <w:uiPriority w:val="99"/>
    <w:rsid w:val="004459DE"/>
    <w:rPr>
      <w:sz w:val="24"/>
      <w:szCs w:val="24"/>
    </w:rPr>
  </w:style>
  <w:style w:type="paragraph" w:customStyle="1" w:styleId="western">
    <w:name w:val="western"/>
    <w:basedOn w:val="a"/>
    <w:rsid w:val="00415773"/>
    <w:pPr>
      <w:spacing w:before="100" w:beforeAutospacing="1" w:after="100" w:afterAutospacing="1"/>
    </w:pPr>
  </w:style>
  <w:style w:type="character" w:styleId="af3">
    <w:name w:val="FollowedHyperlink"/>
    <w:basedOn w:val="a0"/>
    <w:uiPriority w:val="99"/>
    <w:semiHidden/>
    <w:unhideWhenUsed/>
    <w:rsid w:val="00415773"/>
    <w:rPr>
      <w:color w:val="800080"/>
      <w:u w:val="single"/>
    </w:rPr>
  </w:style>
  <w:style w:type="paragraph" w:customStyle="1" w:styleId="ConsPlusNonformat">
    <w:name w:val="ConsPlusNonformat"/>
    <w:uiPriority w:val="99"/>
    <w:rsid w:val="00B5718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964413">
      <w:bodyDiv w:val="1"/>
      <w:marLeft w:val="0"/>
      <w:marRight w:val="0"/>
      <w:marTop w:val="0"/>
      <w:marBottom w:val="0"/>
      <w:divBdr>
        <w:top w:val="none" w:sz="0" w:space="0" w:color="auto"/>
        <w:left w:val="none" w:sz="0" w:space="0" w:color="auto"/>
        <w:bottom w:val="none" w:sz="0" w:space="0" w:color="auto"/>
        <w:right w:val="none" w:sz="0" w:space="0" w:color="auto"/>
      </w:divBdr>
      <w:divsChild>
        <w:div w:id="542641807">
          <w:marLeft w:val="0"/>
          <w:marRight w:val="0"/>
          <w:marTop w:val="0"/>
          <w:marBottom w:val="0"/>
          <w:divBdr>
            <w:top w:val="none" w:sz="0" w:space="0" w:color="auto"/>
            <w:left w:val="none" w:sz="0" w:space="0" w:color="auto"/>
            <w:bottom w:val="none" w:sz="0" w:space="0" w:color="auto"/>
            <w:right w:val="none" w:sz="0" w:space="0" w:color="auto"/>
          </w:divBdr>
          <w:divsChild>
            <w:div w:id="121120811">
              <w:marLeft w:val="0"/>
              <w:marRight w:val="0"/>
              <w:marTop w:val="0"/>
              <w:marBottom w:val="0"/>
              <w:divBdr>
                <w:top w:val="none" w:sz="0" w:space="0" w:color="auto"/>
                <w:left w:val="none" w:sz="0" w:space="0" w:color="auto"/>
                <w:bottom w:val="none" w:sz="0" w:space="0" w:color="auto"/>
                <w:right w:val="none" w:sz="0" w:space="0" w:color="auto"/>
              </w:divBdr>
              <w:divsChild>
                <w:div w:id="440691672">
                  <w:marLeft w:val="60"/>
                  <w:marRight w:val="60"/>
                  <w:marTop w:val="100"/>
                  <w:marBottom w:val="100"/>
                  <w:divBdr>
                    <w:top w:val="none" w:sz="0" w:space="0" w:color="auto"/>
                    <w:left w:val="none" w:sz="0" w:space="0" w:color="auto"/>
                    <w:bottom w:val="none" w:sz="0" w:space="0" w:color="auto"/>
                    <w:right w:val="none" w:sz="0" w:space="0" w:color="auto"/>
                  </w:divBdr>
                  <w:divsChild>
                    <w:div w:id="1429934863">
                      <w:marLeft w:val="0"/>
                      <w:marRight w:val="0"/>
                      <w:marTop w:val="120"/>
                      <w:marBottom w:val="0"/>
                      <w:divBdr>
                        <w:top w:val="none" w:sz="0" w:space="0" w:color="auto"/>
                        <w:left w:val="none" w:sz="0" w:space="0" w:color="auto"/>
                        <w:bottom w:val="none" w:sz="0" w:space="0" w:color="auto"/>
                        <w:right w:val="none" w:sz="0" w:space="0" w:color="auto"/>
                      </w:divBdr>
                    </w:div>
                    <w:div w:id="976030904">
                      <w:marLeft w:val="0"/>
                      <w:marRight w:val="0"/>
                      <w:marTop w:val="120"/>
                      <w:marBottom w:val="0"/>
                      <w:divBdr>
                        <w:top w:val="none" w:sz="0" w:space="0" w:color="auto"/>
                        <w:left w:val="none" w:sz="0" w:space="0" w:color="auto"/>
                        <w:bottom w:val="none" w:sz="0" w:space="0" w:color="auto"/>
                        <w:right w:val="none" w:sz="0" w:space="0" w:color="auto"/>
                      </w:divBdr>
                    </w:div>
                    <w:div w:id="19787958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3573139">
      <w:bodyDiv w:val="1"/>
      <w:marLeft w:val="0"/>
      <w:marRight w:val="0"/>
      <w:marTop w:val="0"/>
      <w:marBottom w:val="0"/>
      <w:divBdr>
        <w:top w:val="none" w:sz="0" w:space="0" w:color="auto"/>
        <w:left w:val="none" w:sz="0" w:space="0" w:color="auto"/>
        <w:bottom w:val="none" w:sz="0" w:space="0" w:color="auto"/>
        <w:right w:val="none" w:sz="0" w:space="0" w:color="auto"/>
      </w:divBdr>
      <w:divsChild>
        <w:div w:id="927345420">
          <w:marLeft w:val="0"/>
          <w:marRight w:val="0"/>
          <w:marTop w:val="0"/>
          <w:marBottom w:val="0"/>
          <w:divBdr>
            <w:top w:val="none" w:sz="0" w:space="0" w:color="auto"/>
            <w:left w:val="none" w:sz="0" w:space="0" w:color="auto"/>
            <w:bottom w:val="none" w:sz="0" w:space="0" w:color="auto"/>
            <w:right w:val="none" w:sz="0" w:space="0" w:color="auto"/>
          </w:divBdr>
          <w:divsChild>
            <w:div w:id="938833292">
              <w:marLeft w:val="0"/>
              <w:marRight w:val="0"/>
              <w:marTop w:val="0"/>
              <w:marBottom w:val="0"/>
              <w:divBdr>
                <w:top w:val="none" w:sz="0" w:space="0" w:color="auto"/>
                <w:left w:val="none" w:sz="0" w:space="0" w:color="auto"/>
                <w:bottom w:val="none" w:sz="0" w:space="0" w:color="auto"/>
                <w:right w:val="none" w:sz="0" w:space="0" w:color="auto"/>
              </w:divBdr>
              <w:divsChild>
                <w:div w:id="323168339">
                  <w:marLeft w:val="60"/>
                  <w:marRight w:val="60"/>
                  <w:marTop w:val="100"/>
                  <w:marBottom w:val="100"/>
                  <w:divBdr>
                    <w:top w:val="none" w:sz="0" w:space="0" w:color="auto"/>
                    <w:left w:val="none" w:sz="0" w:space="0" w:color="auto"/>
                    <w:bottom w:val="none" w:sz="0" w:space="0" w:color="auto"/>
                    <w:right w:val="none" w:sz="0" w:space="0" w:color="auto"/>
                  </w:divBdr>
                  <w:divsChild>
                    <w:div w:id="12534902">
                      <w:marLeft w:val="0"/>
                      <w:marRight w:val="0"/>
                      <w:marTop w:val="120"/>
                      <w:marBottom w:val="0"/>
                      <w:divBdr>
                        <w:top w:val="none" w:sz="0" w:space="0" w:color="auto"/>
                        <w:left w:val="none" w:sz="0" w:space="0" w:color="auto"/>
                        <w:bottom w:val="none" w:sz="0" w:space="0" w:color="auto"/>
                        <w:right w:val="none" w:sz="0" w:space="0" w:color="auto"/>
                      </w:divBdr>
                    </w:div>
                    <w:div w:id="305859737">
                      <w:marLeft w:val="0"/>
                      <w:marRight w:val="0"/>
                      <w:marTop w:val="120"/>
                      <w:marBottom w:val="0"/>
                      <w:divBdr>
                        <w:top w:val="none" w:sz="0" w:space="0" w:color="auto"/>
                        <w:left w:val="none" w:sz="0" w:space="0" w:color="auto"/>
                        <w:bottom w:val="none" w:sz="0" w:space="0" w:color="auto"/>
                        <w:right w:val="none" w:sz="0" w:space="0" w:color="auto"/>
                      </w:divBdr>
                    </w:div>
                    <w:div w:id="13711050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268344">
      <w:bodyDiv w:val="1"/>
      <w:marLeft w:val="0"/>
      <w:marRight w:val="0"/>
      <w:marTop w:val="0"/>
      <w:marBottom w:val="0"/>
      <w:divBdr>
        <w:top w:val="none" w:sz="0" w:space="0" w:color="auto"/>
        <w:left w:val="none" w:sz="0" w:space="0" w:color="auto"/>
        <w:bottom w:val="none" w:sz="0" w:space="0" w:color="auto"/>
        <w:right w:val="none" w:sz="0" w:space="0" w:color="auto"/>
      </w:divBdr>
    </w:div>
    <w:div w:id="66390509">
      <w:bodyDiv w:val="1"/>
      <w:marLeft w:val="0"/>
      <w:marRight w:val="0"/>
      <w:marTop w:val="0"/>
      <w:marBottom w:val="0"/>
      <w:divBdr>
        <w:top w:val="none" w:sz="0" w:space="0" w:color="auto"/>
        <w:left w:val="none" w:sz="0" w:space="0" w:color="auto"/>
        <w:bottom w:val="none" w:sz="0" w:space="0" w:color="auto"/>
        <w:right w:val="none" w:sz="0" w:space="0" w:color="auto"/>
      </w:divBdr>
    </w:div>
    <w:div w:id="95516961">
      <w:bodyDiv w:val="1"/>
      <w:marLeft w:val="0"/>
      <w:marRight w:val="0"/>
      <w:marTop w:val="0"/>
      <w:marBottom w:val="0"/>
      <w:divBdr>
        <w:top w:val="none" w:sz="0" w:space="0" w:color="auto"/>
        <w:left w:val="none" w:sz="0" w:space="0" w:color="auto"/>
        <w:bottom w:val="none" w:sz="0" w:space="0" w:color="auto"/>
        <w:right w:val="none" w:sz="0" w:space="0" w:color="auto"/>
      </w:divBdr>
    </w:div>
    <w:div w:id="157573979">
      <w:bodyDiv w:val="1"/>
      <w:marLeft w:val="0"/>
      <w:marRight w:val="0"/>
      <w:marTop w:val="0"/>
      <w:marBottom w:val="0"/>
      <w:divBdr>
        <w:top w:val="none" w:sz="0" w:space="0" w:color="auto"/>
        <w:left w:val="none" w:sz="0" w:space="0" w:color="auto"/>
        <w:bottom w:val="none" w:sz="0" w:space="0" w:color="auto"/>
        <w:right w:val="none" w:sz="0" w:space="0" w:color="auto"/>
      </w:divBdr>
      <w:divsChild>
        <w:div w:id="1040932204">
          <w:marLeft w:val="0"/>
          <w:marRight w:val="0"/>
          <w:marTop w:val="0"/>
          <w:marBottom w:val="0"/>
          <w:divBdr>
            <w:top w:val="none" w:sz="0" w:space="0" w:color="auto"/>
            <w:left w:val="none" w:sz="0" w:space="0" w:color="auto"/>
            <w:bottom w:val="none" w:sz="0" w:space="0" w:color="auto"/>
            <w:right w:val="none" w:sz="0" w:space="0" w:color="auto"/>
          </w:divBdr>
          <w:divsChild>
            <w:div w:id="148255025">
              <w:marLeft w:val="0"/>
              <w:marRight w:val="0"/>
              <w:marTop w:val="0"/>
              <w:marBottom w:val="0"/>
              <w:divBdr>
                <w:top w:val="none" w:sz="0" w:space="0" w:color="auto"/>
                <w:left w:val="none" w:sz="0" w:space="0" w:color="auto"/>
                <w:bottom w:val="none" w:sz="0" w:space="0" w:color="auto"/>
                <w:right w:val="none" w:sz="0" w:space="0" w:color="auto"/>
              </w:divBdr>
              <w:divsChild>
                <w:div w:id="1197893401">
                  <w:marLeft w:val="60"/>
                  <w:marRight w:val="60"/>
                  <w:marTop w:val="100"/>
                  <w:marBottom w:val="100"/>
                  <w:divBdr>
                    <w:top w:val="none" w:sz="0" w:space="0" w:color="auto"/>
                    <w:left w:val="none" w:sz="0" w:space="0" w:color="auto"/>
                    <w:bottom w:val="none" w:sz="0" w:space="0" w:color="auto"/>
                    <w:right w:val="none" w:sz="0" w:space="0" w:color="auto"/>
                  </w:divBdr>
                  <w:divsChild>
                    <w:div w:id="2002342475">
                      <w:marLeft w:val="0"/>
                      <w:marRight w:val="0"/>
                      <w:marTop w:val="120"/>
                      <w:marBottom w:val="0"/>
                      <w:divBdr>
                        <w:top w:val="none" w:sz="0" w:space="0" w:color="auto"/>
                        <w:left w:val="none" w:sz="0" w:space="0" w:color="auto"/>
                        <w:bottom w:val="none" w:sz="0" w:space="0" w:color="auto"/>
                        <w:right w:val="none" w:sz="0" w:space="0" w:color="auto"/>
                      </w:divBdr>
                    </w:div>
                    <w:div w:id="557325834">
                      <w:marLeft w:val="0"/>
                      <w:marRight w:val="0"/>
                      <w:marTop w:val="120"/>
                      <w:marBottom w:val="0"/>
                      <w:divBdr>
                        <w:top w:val="none" w:sz="0" w:space="0" w:color="auto"/>
                        <w:left w:val="none" w:sz="0" w:space="0" w:color="auto"/>
                        <w:bottom w:val="none" w:sz="0" w:space="0" w:color="auto"/>
                        <w:right w:val="none" w:sz="0" w:space="0" w:color="auto"/>
                      </w:divBdr>
                    </w:div>
                    <w:div w:id="21420726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9902654">
      <w:bodyDiv w:val="1"/>
      <w:marLeft w:val="0"/>
      <w:marRight w:val="0"/>
      <w:marTop w:val="0"/>
      <w:marBottom w:val="0"/>
      <w:divBdr>
        <w:top w:val="none" w:sz="0" w:space="0" w:color="auto"/>
        <w:left w:val="none" w:sz="0" w:space="0" w:color="auto"/>
        <w:bottom w:val="none" w:sz="0" w:space="0" w:color="auto"/>
        <w:right w:val="none" w:sz="0" w:space="0" w:color="auto"/>
      </w:divBdr>
    </w:div>
    <w:div w:id="232155768">
      <w:bodyDiv w:val="1"/>
      <w:marLeft w:val="0"/>
      <w:marRight w:val="0"/>
      <w:marTop w:val="0"/>
      <w:marBottom w:val="0"/>
      <w:divBdr>
        <w:top w:val="none" w:sz="0" w:space="0" w:color="auto"/>
        <w:left w:val="none" w:sz="0" w:space="0" w:color="auto"/>
        <w:bottom w:val="none" w:sz="0" w:space="0" w:color="auto"/>
        <w:right w:val="none" w:sz="0" w:space="0" w:color="auto"/>
      </w:divBdr>
    </w:div>
    <w:div w:id="291060049">
      <w:bodyDiv w:val="1"/>
      <w:marLeft w:val="0"/>
      <w:marRight w:val="0"/>
      <w:marTop w:val="0"/>
      <w:marBottom w:val="0"/>
      <w:divBdr>
        <w:top w:val="none" w:sz="0" w:space="0" w:color="auto"/>
        <w:left w:val="none" w:sz="0" w:space="0" w:color="auto"/>
        <w:bottom w:val="none" w:sz="0" w:space="0" w:color="auto"/>
        <w:right w:val="none" w:sz="0" w:space="0" w:color="auto"/>
      </w:divBdr>
      <w:divsChild>
        <w:div w:id="1671757851">
          <w:marLeft w:val="0"/>
          <w:marRight w:val="0"/>
          <w:marTop w:val="0"/>
          <w:marBottom w:val="0"/>
          <w:divBdr>
            <w:top w:val="none" w:sz="0" w:space="0" w:color="auto"/>
            <w:left w:val="none" w:sz="0" w:space="0" w:color="auto"/>
            <w:bottom w:val="none" w:sz="0" w:space="0" w:color="auto"/>
            <w:right w:val="none" w:sz="0" w:space="0" w:color="auto"/>
          </w:divBdr>
          <w:divsChild>
            <w:div w:id="1602638563">
              <w:marLeft w:val="0"/>
              <w:marRight w:val="0"/>
              <w:marTop w:val="0"/>
              <w:marBottom w:val="0"/>
              <w:divBdr>
                <w:top w:val="none" w:sz="0" w:space="0" w:color="auto"/>
                <w:left w:val="none" w:sz="0" w:space="0" w:color="auto"/>
                <w:bottom w:val="none" w:sz="0" w:space="0" w:color="auto"/>
                <w:right w:val="none" w:sz="0" w:space="0" w:color="auto"/>
              </w:divBdr>
              <w:divsChild>
                <w:div w:id="1950578316">
                  <w:marLeft w:val="60"/>
                  <w:marRight w:val="60"/>
                  <w:marTop w:val="100"/>
                  <w:marBottom w:val="100"/>
                  <w:divBdr>
                    <w:top w:val="none" w:sz="0" w:space="0" w:color="auto"/>
                    <w:left w:val="none" w:sz="0" w:space="0" w:color="auto"/>
                    <w:bottom w:val="none" w:sz="0" w:space="0" w:color="auto"/>
                    <w:right w:val="none" w:sz="0" w:space="0" w:color="auto"/>
                  </w:divBdr>
                  <w:divsChild>
                    <w:div w:id="1676572387">
                      <w:marLeft w:val="0"/>
                      <w:marRight w:val="0"/>
                      <w:marTop w:val="120"/>
                      <w:marBottom w:val="0"/>
                      <w:divBdr>
                        <w:top w:val="none" w:sz="0" w:space="0" w:color="auto"/>
                        <w:left w:val="none" w:sz="0" w:space="0" w:color="auto"/>
                        <w:bottom w:val="none" w:sz="0" w:space="0" w:color="auto"/>
                        <w:right w:val="none" w:sz="0" w:space="0" w:color="auto"/>
                      </w:divBdr>
                    </w:div>
                    <w:div w:id="132724456">
                      <w:marLeft w:val="0"/>
                      <w:marRight w:val="0"/>
                      <w:marTop w:val="120"/>
                      <w:marBottom w:val="0"/>
                      <w:divBdr>
                        <w:top w:val="none" w:sz="0" w:space="0" w:color="auto"/>
                        <w:left w:val="none" w:sz="0" w:space="0" w:color="auto"/>
                        <w:bottom w:val="none" w:sz="0" w:space="0" w:color="auto"/>
                        <w:right w:val="none" w:sz="0" w:space="0" w:color="auto"/>
                      </w:divBdr>
                    </w:div>
                    <w:div w:id="129322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06590788">
      <w:bodyDiv w:val="1"/>
      <w:marLeft w:val="0"/>
      <w:marRight w:val="0"/>
      <w:marTop w:val="0"/>
      <w:marBottom w:val="0"/>
      <w:divBdr>
        <w:top w:val="none" w:sz="0" w:space="0" w:color="auto"/>
        <w:left w:val="none" w:sz="0" w:space="0" w:color="auto"/>
        <w:bottom w:val="none" w:sz="0" w:space="0" w:color="auto"/>
        <w:right w:val="none" w:sz="0" w:space="0" w:color="auto"/>
      </w:divBdr>
    </w:div>
    <w:div w:id="335226555">
      <w:bodyDiv w:val="1"/>
      <w:marLeft w:val="0"/>
      <w:marRight w:val="0"/>
      <w:marTop w:val="0"/>
      <w:marBottom w:val="0"/>
      <w:divBdr>
        <w:top w:val="none" w:sz="0" w:space="0" w:color="auto"/>
        <w:left w:val="none" w:sz="0" w:space="0" w:color="auto"/>
        <w:bottom w:val="none" w:sz="0" w:space="0" w:color="auto"/>
        <w:right w:val="none" w:sz="0" w:space="0" w:color="auto"/>
      </w:divBdr>
    </w:div>
    <w:div w:id="361171807">
      <w:bodyDiv w:val="1"/>
      <w:marLeft w:val="0"/>
      <w:marRight w:val="0"/>
      <w:marTop w:val="0"/>
      <w:marBottom w:val="0"/>
      <w:divBdr>
        <w:top w:val="none" w:sz="0" w:space="0" w:color="auto"/>
        <w:left w:val="none" w:sz="0" w:space="0" w:color="auto"/>
        <w:bottom w:val="none" w:sz="0" w:space="0" w:color="auto"/>
        <w:right w:val="none" w:sz="0" w:space="0" w:color="auto"/>
      </w:divBdr>
      <w:divsChild>
        <w:div w:id="954336450">
          <w:marLeft w:val="0"/>
          <w:marRight w:val="0"/>
          <w:marTop w:val="0"/>
          <w:marBottom w:val="0"/>
          <w:divBdr>
            <w:top w:val="none" w:sz="0" w:space="0" w:color="auto"/>
            <w:left w:val="none" w:sz="0" w:space="0" w:color="auto"/>
            <w:bottom w:val="none" w:sz="0" w:space="0" w:color="auto"/>
            <w:right w:val="none" w:sz="0" w:space="0" w:color="auto"/>
          </w:divBdr>
          <w:divsChild>
            <w:div w:id="331836792">
              <w:marLeft w:val="0"/>
              <w:marRight w:val="0"/>
              <w:marTop w:val="0"/>
              <w:marBottom w:val="0"/>
              <w:divBdr>
                <w:top w:val="none" w:sz="0" w:space="0" w:color="auto"/>
                <w:left w:val="none" w:sz="0" w:space="0" w:color="auto"/>
                <w:bottom w:val="none" w:sz="0" w:space="0" w:color="auto"/>
                <w:right w:val="none" w:sz="0" w:space="0" w:color="auto"/>
              </w:divBdr>
              <w:divsChild>
                <w:div w:id="1804345044">
                  <w:marLeft w:val="60"/>
                  <w:marRight w:val="60"/>
                  <w:marTop w:val="100"/>
                  <w:marBottom w:val="100"/>
                  <w:divBdr>
                    <w:top w:val="none" w:sz="0" w:space="0" w:color="auto"/>
                    <w:left w:val="none" w:sz="0" w:space="0" w:color="auto"/>
                    <w:bottom w:val="none" w:sz="0" w:space="0" w:color="auto"/>
                    <w:right w:val="none" w:sz="0" w:space="0" w:color="auto"/>
                  </w:divBdr>
                  <w:divsChild>
                    <w:div w:id="752045653">
                      <w:marLeft w:val="0"/>
                      <w:marRight w:val="0"/>
                      <w:marTop w:val="120"/>
                      <w:marBottom w:val="0"/>
                      <w:divBdr>
                        <w:top w:val="none" w:sz="0" w:space="0" w:color="auto"/>
                        <w:left w:val="none" w:sz="0" w:space="0" w:color="auto"/>
                        <w:bottom w:val="none" w:sz="0" w:space="0" w:color="auto"/>
                        <w:right w:val="none" w:sz="0" w:space="0" w:color="auto"/>
                      </w:divBdr>
                    </w:div>
                    <w:div w:id="1125539843">
                      <w:marLeft w:val="0"/>
                      <w:marRight w:val="0"/>
                      <w:marTop w:val="120"/>
                      <w:marBottom w:val="0"/>
                      <w:divBdr>
                        <w:top w:val="none" w:sz="0" w:space="0" w:color="auto"/>
                        <w:left w:val="none" w:sz="0" w:space="0" w:color="auto"/>
                        <w:bottom w:val="none" w:sz="0" w:space="0" w:color="auto"/>
                        <w:right w:val="none" w:sz="0" w:space="0" w:color="auto"/>
                      </w:divBdr>
                    </w:div>
                    <w:div w:id="17474113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17755952">
      <w:bodyDiv w:val="1"/>
      <w:marLeft w:val="0"/>
      <w:marRight w:val="0"/>
      <w:marTop w:val="0"/>
      <w:marBottom w:val="0"/>
      <w:divBdr>
        <w:top w:val="none" w:sz="0" w:space="0" w:color="auto"/>
        <w:left w:val="none" w:sz="0" w:space="0" w:color="auto"/>
        <w:bottom w:val="none" w:sz="0" w:space="0" w:color="auto"/>
        <w:right w:val="none" w:sz="0" w:space="0" w:color="auto"/>
      </w:divBdr>
    </w:div>
    <w:div w:id="420415245">
      <w:bodyDiv w:val="1"/>
      <w:marLeft w:val="0"/>
      <w:marRight w:val="0"/>
      <w:marTop w:val="0"/>
      <w:marBottom w:val="0"/>
      <w:divBdr>
        <w:top w:val="none" w:sz="0" w:space="0" w:color="auto"/>
        <w:left w:val="none" w:sz="0" w:space="0" w:color="auto"/>
        <w:bottom w:val="none" w:sz="0" w:space="0" w:color="auto"/>
        <w:right w:val="none" w:sz="0" w:space="0" w:color="auto"/>
      </w:divBdr>
    </w:div>
    <w:div w:id="469980333">
      <w:bodyDiv w:val="1"/>
      <w:marLeft w:val="0"/>
      <w:marRight w:val="0"/>
      <w:marTop w:val="0"/>
      <w:marBottom w:val="0"/>
      <w:divBdr>
        <w:top w:val="none" w:sz="0" w:space="0" w:color="auto"/>
        <w:left w:val="none" w:sz="0" w:space="0" w:color="auto"/>
        <w:bottom w:val="none" w:sz="0" w:space="0" w:color="auto"/>
        <w:right w:val="none" w:sz="0" w:space="0" w:color="auto"/>
      </w:divBdr>
    </w:div>
    <w:div w:id="475758401">
      <w:bodyDiv w:val="1"/>
      <w:marLeft w:val="0"/>
      <w:marRight w:val="0"/>
      <w:marTop w:val="0"/>
      <w:marBottom w:val="0"/>
      <w:divBdr>
        <w:top w:val="none" w:sz="0" w:space="0" w:color="auto"/>
        <w:left w:val="none" w:sz="0" w:space="0" w:color="auto"/>
        <w:bottom w:val="none" w:sz="0" w:space="0" w:color="auto"/>
        <w:right w:val="none" w:sz="0" w:space="0" w:color="auto"/>
      </w:divBdr>
    </w:div>
    <w:div w:id="478303191">
      <w:bodyDiv w:val="1"/>
      <w:marLeft w:val="0"/>
      <w:marRight w:val="0"/>
      <w:marTop w:val="0"/>
      <w:marBottom w:val="0"/>
      <w:divBdr>
        <w:top w:val="none" w:sz="0" w:space="0" w:color="auto"/>
        <w:left w:val="none" w:sz="0" w:space="0" w:color="auto"/>
        <w:bottom w:val="none" w:sz="0" w:space="0" w:color="auto"/>
        <w:right w:val="none" w:sz="0" w:space="0" w:color="auto"/>
      </w:divBdr>
      <w:divsChild>
        <w:div w:id="1073313658">
          <w:marLeft w:val="0"/>
          <w:marRight w:val="0"/>
          <w:marTop w:val="0"/>
          <w:marBottom w:val="0"/>
          <w:divBdr>
            <w:top w:val="none" w:sz="0" w:space="0" w:color="auto"/>
            <w:left w:val="none" w:sz="0" w:space="0" w:color="auto"/>
            <w:bottom w:val="none" w:sz="0" w:space="0" w:color="auto"/>
            <w:right w:val="none" w:sz="0" w:space="0" w:color="auto"/>
          </w:divBdr>
          <w:divsChild>
            <w:div w:id="1185943728">
              <w:marLeft w:val="0"/>
              <w:marRight w:val="0"/>
              <w:marTop w:val="0"/>
              <w:marBottom w:val="0"/>
              <w:divBdr>
                <w:top w:val="none" w:sz="0" w:space="0" w:color="auto"/>
                <w:left w:val="none" w:sz="0" w:space="0" w:color="auto"/>
                <w:bottom w:val="none" w:sz="0" w:space="0" w:color="auto"/>
                <w:right w:val="none" w:sz="0" w:space="0" w:color="auto"/>
              </w:divBdr>
              <w:divsChild>
                <w:div w:id="1459453774">
                  <w:marLeft w:val="60"/>
                  <w:marRight w:val="60"/>
                  <w:marTop w:val="100"/>
                  <w:marBottom w:val="100"/>
                  <w:divBdr>
                    <w:top w:val="none" w:sz="0" w:space="0" w:color="auto"/>
                    <w:left w:val="none" w:sz="0" w:space="0" w:color="auto"/>
                    <w:bottom w:val="none" w:sz="0" w:space="0" w:color="auto"/>
                    <w:right w:val="none" w:sz="0" w:space="0" w:color="auto"/>
                  </w:divBdr>
                  <w:divsChild>
                    <w:div w:id="1870139396">
                      <w:marLeft w:val="0"/>
                      <w:marRight w:val="0"/>
                      <w:marTop w:val="120"/>
                      <w:marBottom w:val="0"/>
                      <w:divBdr>
                        <w:top w:val="none" w:sz="0" w:space="0" w:color="auto"/>
                        <w:left w:val="none" w:sz="0" w:space="0" w:color="auto"/>
                        <w:bottom w:val="none" w:sz="0" w:space="0" w:color="auto"/>
                        <w:right w:val="none" w:sz="0" w:space="0" w:color="auto"/>
                      </w:divBdr>
                    </w:div>
                    <w:div w:id="21365629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03786951">
      <w:bodyDiv w:val="1"/>
      <w:marLeft w:val="0"/>
      <w:marRight w:val="0"/>
      <w:marTop w:val="0"/>
      <w:marBottom w:val="0"/>
      <w:divBdr>
        <w:top w:val="none" w:sz="0" w:space="0" w:color="auto"/>
        <w:left w:val="none" w:sz="0" w:space="0" w:color="auto"/>
        <w:bottom w:val="none" w:sz="0" w:space="0" w:color="auto"/>
        <w:right w:val="none" w:sz="0" w:space="0" w:color="auto"/>
      </w:divBdr>
    </w:div>
    <w:div w:id="538512898">
      <w:bodyDiv w:val="1"/>
      <w:marLeft w:val="0"/>
      <w:marRight w:val="0"/>
      <w:marTop w:val="0"/>
      <w:marBottom w:val="0"/>
      <w:divBdr>
        <w:top w:val="none" w:sz="0" w:space="0" w:color="auto"/>
        <w:left w:val="none" w:sz="0" w:space="0" w:color="auto"/>
        <w:bottom w:val="none" w:sz="0" w:space="0" w:color="auto"/>
        <w:right w:val="none" w:sz="0" w:space="0" w:color="auto"/>
      </w:divBdr>
    </w:div>
    <w:div w:id="538863282">
      <w:bodyDiv w:val="1"/>
      <w:marLeft w:val="0"/>
      <w:marRight w:val="0"/>
      <w:marTop w:val="0"/>
      <w:marBottom w:val="0"/>
      <w:divBdr>
        <w:top w:val="none" w:sz="0" w:space="0" w:color="auto"/>
        <w:left w:val="none" w:sz="0" w:space="0" w:color="auto"/>
        <w:bottom w:val="none" w:sz="0" w:space="0" w:color="auto"/>
        <w:right w:val="none" w:sz="0" w:space="0" w:color="auto"/>
      </w:divBdr>
    </w:div>
    <w:div w:id="545995120">
      <w:bodyDiv w:val="1"/>
      <w:marLeft w:val="0"/>
      <w:marRight w:val="0"/>
      <w:marTop w:val="0"/>
      <w:marBottom w:val="0"/>
      <w:divBdr>
        <w:top w:val="none" w:sz="0" w:space="0" w:color="auto"/>
        <w:left w:val="none" w:sz="0" w:space="0" w:color="auto"/>
        <w:bottom w:val="none" w:sz="0" w:space="0" w:color="auto"/>
        <w:right w:val="none" w:sz="0" w:space="0" w:color="auto"/>
      </w:divBdr>
      <w:divsChild>
        <w:div w:id="1094588588">
          <w:marLeft w:val="0"/>
          <w:marRight w:val="0"/>
          <w:marTop w:val="0"/>
          <w:marBottom w:val="0"/>
          <w:divBdr>
            <w:top w:val="none" w:sz="0" w:space="0" w:color="auto"/>
            <w:left w:val="none" w:sz="0" w:space="0" w:color="auto"/>
            <w:bottom w:val="none" w:sz="0" w:space="0" w:color="auto"/>
            <w:right w:val="none" w:sz="0" w:space="0" w:color="auto"/>
          </w:divBdr>
          <w:divsChild>
            <w:div w:id="1142967650">
              <w:marLeft w:val="0"/>
              <w:marRight w:val="0"/>
              <w:marTop w:val="0"/>
              <w:marBottom w:val="0"/>
              <w:divBdr>
                <w:top w:val="none" w:sz="0" w:space="0" w:color="auto"/>
                <w:left w:val="none" w:sz="0" w:space="0" w:color="auto"/>
                <w:bottom w:val="none" w:sz="0" w:space="0" w:color="auto"/>
                <w:right w:val="none" w:sz="0" w:space="0" w:color="auto"/>
              </w:divBdr>
              <w:divsChild>
                <w:div w:id="755395570">
                  <w:marLeft w:val="3750"/>
                  <w:marRight w:val="150"/>
                  <w:marTop w:val="0"/>
                  <w:marBottom w:val="0"/>
                  <w:divBdr>
                    <w:top w:val="none" w:sz="0" w:space="0" w:color="auto"/>
                    <w:left w:val="none" w:sz="0" w:space="0" w:color="auto"/>
                    <w:bottom w:val="none" w:sz="0" w:space="0" w:color="auto"/>
                    <w:right w:val="none" w:sz="0" w:space="0" w:color="auto"/>
                  </w:divBdr>
                  <w:divsChild>
                    <w:div w:id="3387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6639">
      <w:bodyDiv w:val="1"/>
      <w:marLeft w:val="0"/>
      <w:marRight w:val="0"/>
      <w:marTop w:val="0"/>
      <w:marBottom w:val="0"/>
      <w:divBdr>
        <w:top w:val="none" w:sz="0" w:space="0" w:color="auto"/>
        <w:left w:val="none" w:sz="0" w:space="0" w:color="auto"/>
        <w:bottom w:val="none" w:sz="0" w:space="0" w:color="auto"/>
        <w:right w:val="none" w:sz="0" w:space="0" w:color="auto"/>
      </w:divBdr>
      <w:divsChild>
        <w:div w:id="1830748381">
          <w:marLeft w:val="0"/>
          <w:marRight w:val="0"/>
          <w:marTop w:val="0"/>
          <w:marBottom w:val="0"/>
          <w:divBdr>
            <w:top w:val="none" w:sz="0" w:space="0" w:color="auto"/>
            <w:left w:val="none" w:sz="0" w:space="0" w:color="auto"/>
            <w:bottom w:val="none" w:sz="0" w:space="0" w:color="auto"/>
            <w:right w:val="none" w:sz="0" w:space="0" w:color="auto"/>
          </w:divBdr>
          <w:divsChild>
            <w:div w:id="162210377">
              <w:marLeft w:val="0"/>
              <w:marRight w:val="0"/>
              <w:marTop w:val="0"/>
              <w:marBottom w:val="0"/>
              <w:divBdr>
                <w:top w:val="none" w:sz="0" w:space="0" w:color="auto"/>
                <w:left w:val="none" w:sz="0" w:space="0" w:color="auto"/>
                <w:bottom w:val="none" w:sz="0" w:space="0" w:color="auto"/>
                <w:right w:val="none" w:sz="0" w:space="0" w:color="auto"/>
              </w:divBdr>
              <w:divsChild>
                <w:div w:id="131211718">
                  <w:marLeft w:val="60"/>
                  <w:marRight w:val="60"/>
                  <w:marTop w:val="100"/>
                  <w:marBottom w:val="100"/>
                  <w:divBdr>
                    <w:top w:val="none" w:sz="0" w:space="0" w:color="auto"/>
                    <w:left w:val="none" w:sz="0" w:space="0" w:color="auto"/>
                    <w:bottom w:val="none" w:sz="0" w:space="0" w:color="auto"/>
                    <w:right w:val="none" w:sz="0" w:space="0" w:color="auto"/>
                  </w:divBdr>
                  <w:divsChild>
                    <w:div w:id="114907878">
                      <w:marLeft w:val="0"/>
                      <w:marRight w:val="0"/>
                      <w:marTop w:val="120"/>
                      <w:marBottom w:val="0"/>
                      <w:divBdr>
                        <w:top w:val="none" w:sz="0" w:space="0" w:color="auto"/>
                        <w:left w:val="none" w:sz="0" w:space="0" w:color="auto"/>
                        <w:bottom w:val="none" w:sz="0" w:space="0" w:color="auto"/>
                        <w:right w:val="none" w:sz="0" w:space="0" w:color="auto"/>
                      </w:divBdr>
                    </w:div>
                    <w:div w:id="1511916174">
                      <w:marLeft w:val="0"/>
                      <w:marRight w:val="0"/>
                      <w:marTop w:val="120"/>
                      <w:marBottom w:val="0"/>
                      <w:divBdr>
                        <w:top w:val="none" w:sz="0" w:space="0" w:color="auto"/>
                        <w:left w:val="none" w:sz="0" w:space="0" w:color="auto"/>
                        <w:bottom w:val="none" w:sz="0" w:space="0" w:color="auto"/>
                        <w:right w:val="none" w:sz="0" w:space="0" w:color="auto"/>
                      </w:divBdr>
                    </w:div>
                    <w:div w:id="343553881">
                      <w:marLeft w:val="0"/>
                      <w:marRight w:val="0"/>
                      <w:marTop w:val="120"/>
                      <w:marBottom w:val="0"/>
                      <w:divBdr>
                        <w:top w:val="none" w:sz="0" w:space="0" w:color="auto"/>
                        <w:left w:val="none" w:sz="0" w:space="0" w:color="auto"/>
                        <w:bottom w:val="none" w:sz="0" w:space="0" w:color="auto"/>
                        <w:right w:val="none" w:sz="0" w:space="0" w:color="auto"/>
                      </w:divBdr>
                    </w:div>
                    <w:div w:id="16563033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77192030">
      <w:bodyDiv w:val="1"/>
      <w:marLeft w:val="0"/>
      <w:marRight w:val="0"/>
      <w:marTop w:val="0"/>
      <w:marBottom w:val="0"/>
      <w:divBdr>
        <w:top w:val="none" w:sz="0" w:space="0" w:color="auto"/>
        <w:left w:val="none" w:sz="0" w:space="0" w:color="auto"/>
        <w:bottom w:val="none" w:sz="0" w:space="0" w:color="auto"/>
        <w:right w:val="none" w:sz="0" w:space="0" w:color="auto"/>
      </w:divBdr>
    </w:div>
    <w:div w:id="756362523">
      <w:bodyDiv w:val="1"/>
      <w:marLeft w:val="0"/>
      <w:marRight w:val="0"/>
      <w:marTop w:val="0"/>
      <w:marBottom w:val="0"/>
      <w:divBdr>
        <w:top w:val="none" w:sz="0" w:space="0" w:color="auto"/>
        <w:left w:val="none" w:sz="0" w:space="0" w:color="auto"/>
        <w:bottom w:val="none" w:sz="0" w:space="0" w:color="auto"/>
        <w:right w:val="none" w:sz="0" w:space="0" w:color="auto"/>
      </w:divBdr>
      <w:divsChild>
        <w:div w:id="654263118">
          <w:marLeft w:val="0"/>
          <w:marRight w:val="0"/>
          <w:marTop w:val="0"/>
          <w:marBottom w:val="0"/>
          <w:divBdr>
            <w:top w:val="none" w:sz="0" w:space="0" w:color="auto"/>
            <w:left w:val="none" w:sz="0" w:space="0" w:color="auto"/>
            <w:bottom w:val="none" w:sz="0" w:space="0" w:color="auto"/>
            <w:right w:val="none" w:sz="0" w:space="0" w:color="auto"/>
          </w:divBdr>
          <w:divsChild>
            <w:div w:id="688532594">
              <w:marLeft w:val="0"/>
              <w:marRight w:val="0"/>
              <w:marTop w:val="0"/>
              <w:marBottom w:val="0"/>
              <w:divBdr>
                <w:top w:val="none" w:sz="0" w:space="0" w:color="auto"/>
                <w:left w:val="none" w:sz="0" w:space="0" w:color="auto"/>
                <w:bottom w:val="none" w:sz="0" w:space="0" w:color="auto"/>
                <w:right w:val="none" w:sz="0" w:space="0" w:color="auto"/>
              </w:divBdr>
              <w:divsChild>
                <w:div w:id="1789812260">
                  <w:marLeft w:val="0"/>
                  <w:marRight w:val="0"/>
                  <w:marTop w:val="0"/>
                  <w:marBottom w:val="0"/>
                  <w:divBdr>
                    <w:top w:val="none" w:sz="0" w:space="0" w:color="auto"/>
                    <w:left w:val="none" w:sz="0" w:space="0" w:color="auto"/>
                    <w:bottom w:val="none" w:sz="0" w:space="0" w:color="auto"/>
                    <w:right w:val="none" w:sz="0" w:space="0" w:color="auto"/>
                  </w:divBdr>
                  <w:divsChild>
                    <w:div w:id="703990020">
                      <w:marLeft w:val="0"/>
                      <w:marRight w:val="0"/>
                      <w:marTop w:val="0"/>
                      <w:marBottom w:val="0"/>
                      <w:divBdr>
                        <w:top w:val="none" w:sz="0" w:space="0" w:color="auto"/>
                        <w:left w:val="none" w:sz="0" w:space="0" w:color="auto"/>
                        <w:bottom w:val="none" w:sz="0" w:space="0" w:color="auto"/>
                        <w:right w:val="none" w:sz="0" w:space="0" w:color="auto"/>
                      </w:divBdr>
                      <w:divsChild>
                        <w:div w:id="671953371">
                          <w:marLeft w:val="0"/>
                          <w:marRight w:val="0"/>
                          <w:marTop w:val="0"/>
                          <w:marBottom w:val="0"/>
                          <w:divBdr>
                            <w:top w:val="none" w:sz="0" w:space="0" w:color="auto"/>
                            <w:left w:val="none" w:sz="0" w:space="0" w:color="auto"/>
                            <w:bottom w:val="none" w:sz="0" w:space="0" w:color="auto"/>
                            <w:right w:val="none" w:sz="0" w:space="0" w:color="auto"/>
                          </w:divBdr>
                          <w:divsChild>
                            <w:div w:id="296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11579">
      <w:bodyDiv w:val="1"/>
      <w:marLeft w:val="0"/>
      <w:marRight w:val="0"/>
      <w:marTop w:val="0"/>
      <w:marBottom w:val="0"/>
      <w:divBdr>
        <w:top w:val="none" w:sz="0" w:space="0" w:color="auto"/>
        <w:left w:val="none" w:sz="0" w:space="0" w:color="auto"/>
        <w:bottom w:val="none" w:sz="0" w:space="0" w:color="auto"/>
        <w:right w:val="none" w:sz="0" w:space="0" w:color="auto"/>
      </w:divBdr>
    </w:div>
    <w:div w:id="805778238">
      <w:bodyDiv w:val="1"/>
      <w:marLeft w:val="0"/>
      <w:marRight w:val="0"/>
      <w:marTop w:val="0"/>
      <w:marBottom w:val="0"/>
      <w:divBdr>
        <w:top w:val="none" w:sz="0" w:space="0" w:color="auto"/>
        <w:left w:val="none" w:sz="0" w:space="0" w:color="auto"/>
        <w:bottom w:val="none" w:sz="0" w:space="0" w:color="auto"/>
        <w:right w:val="none" w:sz="0" w:space="0" w:color="auto"/>
      </w:divBdr>
    </w:div>
    <w:div w:id="834614888">
      <w:bodyDiv w:val="1"/>
      <w:marLeft w:val="0"/>
      <w:marRight w:val="0"/>
      <w:marTop w:val="0"/>
      <w:marBottom w:val="0"/>
      <w:divBdr>
        <w:top w:val="none" w:sz="0" w:space="0" w:color="auto"/>
        <w:left w:val="none" w:sz="0" w:space="0" w:color="auto"/>
        <w:bottom w:val="none" w:sz="0" w:space="0" w:color="auto"/>
        <w:right w:val="none" w:sz="0" w:space="0" w:color="auto"/>
      </w:divBdr>
    </w:div>
    <w:div w:id="836850214">
      <w:bodyDiv w:val="1"/>
      <w:marLeft w:val="0"/>
      <w:marRight w:val="0"/>
      <w:marTop w:val="0"/>
      <w:marBottom w:val="0"/>
      <w:divBdr>
        <w:top w:val="none" w:sz="0" w:space="0" w:color="auto"/>
        <w:left w:val="none" w:sz="0" w:space="0" w:color="auto"/>
        <w:bottom w:val="none" w:sz="0" w:space="0" w:color="auto"/>
        <w:right w:val="none" w:sz="0" w:space="0" w:color="auto"/>
      </w:divBdr>
    </w:div>
    <w:div w:id="879972449">
      <w:bodyDiv w:val="1"/>
      <w:marLeft w:val="0"/>
      <w:marRight w:val="0"/>
      <w:marTop w:val="0"/>
      <w:marBottom w:val="0"/>
      <w:divBdr>
        <w:top w:val="none" w:sz="0" w:space="0" w:color="auto"/>
        <w:left w:val="none" w:sz="0" w:space="0" w:color="auto"/>
        <w:bottom w:val="none" w:sz="0" w:space="0" w:color="auto"/>
        <w:right w:val="none" w:sz="0" w:space="0" w:color="auto"/>
      </w:divBdr>
    </w:div>
    <w:div w:id="890966940">
      <w:bodyDiv w:val="1"/>
      <w:marLeft w:val="0"/>
      <w:marRight w:val="0"/>
      <w:marTop w:val="0"/>
      <w:marBottom w:val="0"/>
      <w:divBdr>
        <w:top w:val="none" w:sz="0" w:space="0" w:color="auto"/>
        <w:left w:val="none" w:sz="0" w:space="0" w:color="auto"/>
        <w:bottom w:val="none" w:sz="0" w:space="0" w:color="auto"/>
        <w:right w:val="none" w:sz="0" w:space="0" w:color="auto"/>
      </w:divBdr>
    </w:div>
    <w:div w:id="897672552">
      <w:bodyDiv w:val="1"/>
      <w:marLeft w:val="0"/>
      <w:marRight w:val="0"/>
      <w:marTop w:val="0"/>
      <w:marBottom w:val="0"/>
      <w:divBdr>
        <w:top w:val="none" w:sz="0" w:space="0" w:color="auto"/>
        <w:left w:val="none" w:sz="0" w:space="0" w:color="auto"/>
        <w:bottom w:val="none" w:sz="0" w:space="0" w:color="auto"/>
        <w:right w:val="none" w:sz="0" w:space="0" w:color="auto"/>
      </w:divBdr>
      <w:divsChild>
        <w:div w:id="2028142777">
          <w:marLeft w:val="0"/>
          <w:marRight w:val="0"/>
          <w:marTop w:val="0"/>
          <w:marBottom w:val="0"/>
          <w:divBdr>
            <w:top w:val="none" w:sz="0" w:space="0" w:color="auto"/>
            <w:left w:val="none" w:sz="0" w:space="0" w:color="auto"/>
            <w:bottom w:val="none" w:sz="0" w:space="0" w:color="auto"/>
            <w:right w:val="none" w:sz="0" w:space="0" w:color="auto"/>
          </w:divBdr>
          <w:divsChild>
            <w:div w:id="276913221">
              <w:marLeft w:val="0"/>
              <w:marRight w:val="0"/>
              <w:marTop w:val="0"/>
              <w:marBottom w:val="0"/>
              <w:divBdr>
                <w:top w:val="none" w:sz="0" w:space="0" w:color="auto"/>
                <w:left w:val="none" w:sz="0" w:space="0" w:color="auto"/>
                <w:bottom w:val="none" w:sz="0" w:space="0" w:color="auto"/>
                <w:right w:val="none" w:sz="0" w:space="0" w:color="auto"/>
              </w:divBdr>
              <w:divsChild>
                <w:div w:id="2082486740">
                  <w:marLeft w:val="60"/>
                  <w:marRight w:val="60"/>
                  <w:marTop w:val="100"/>
                  <w:marBottom w:val="100"/>
                  <w:divBdr>
                    <w:top w:val="none" w:sz="0" w:space="0" w:color="auto"/>
                    <w:left w:val="none" w:sz="0" w:space="0" w:color="auto"/>
                    <w:bottom w:val="none" w:sz="0" w:space="0" w:color="auto"/>
                    <w:right w:val="none" w:sz="0" w:space="0" w:color="auto"/>
                  </w:divBdr>
                  <w:divsChild>
                    <w:div w:id="1519663205">
                      <w:marLeft w:val="0"/>
                      <w:marRight w:val="0"/>
                      <w:marTop w:val="120"/>
                      <w:marBottom w:val="0"/>
                      <w:divBdr>
                        <w:top w:val="none" w:sz="0" w:space="0" w:color="auto"/>
                        <w:left w:val="none" w:sz="0" w:space="0" w:color="auto"/>
                        <w:bottom w:val="none" w:sz="0" w:space="0" w:color="auto"/>
                        <w:right w:val="none" w:sz="0" w:space="0" w:color="auto"/>
                      </w:divBdr>
                    </w:div>
                    <w:div w:id="443620153">
                      <w:marLeft w:val="0"/>
                      <w:marRight w:val="0"/>
                      <w:marTop w:val="120"/>
                      <w:marBottom w:val="0"/>
                      <w:divBdr>
                        <w:top w:val="none" w:sz="0" w:space="0" w:color="auto"/>
                        <w:left w:val="none" w:sz="0" w:space="0" w:color="auto"/>
                        <w:bottom w:val="none" w:sz="0" w:space="0" w:color="auto"/>
                        <w:right w:val="none" w:sz="0" w:space="0" w:color="auto"/>
                      </w:divBdr>
                    </w:div>
                    <w:div w:id="1614748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85091653">
      <w:bodyDiv w:val="1"/>
      <w:marLeft w:val="0"/>
      <w:marRight w:val="0"/>
      <w:marTop w:val="0"/>
      <w:marBottom w:val="0"/>
      <w:divBdr>
        <w:top w:val="none" w:sz="0" w:space="0" w:color="auto"/>
        <w:left w:val="none" w:sz="0" w:space="0" w:color="auto"/>
        <w:bottom w:val="none" w:sz="0" w:space="0" w:color="auto"/>
        <w:right w:val="none" w:sz="0" w:space="0" w:color="auto"/>
      </w:divBdr>
      <w:divsChild>
        <w:div w:id="1003900685">
          <w:marLeft w:val="0"/>
          <w:marRight w:val="0"/>
          <w:marTop w:val="0"/>
          <w:marBottom w:val="0"/>
          <w:divBdr>
            <w:top w:val="none" w:sz="0" w:space="0" w:color="auto"/>
            <w:left w:val="none" w:sz="0" w:space="0" w:color="auto"/>
            <w:bottom w:val="none" w:sz="0" w:space="0" w:color="auto"/>
            <w:right w:val="none" w:sz="0" w:space="0" w:color="auto"/>
          </w:divBdr>
          <w:divsChild>
            <w:div w:id="774860269">
              <w:marLeft w:val="0"/>
              <w:marRight w:val="0"/>
              <w:marTop w:val="150"/>
              <w:marBottom w:val="150"/>
              <w:divBdr>
                <w:top w:val="none" w:sz="0" w:space="0" w:color="auto"/>
                <w:left w:val="none" w:sz="0" w:space="0" w:color="auto"/>
                <w:bottom w:val="none" w:sz="0" w:space="0" w:color="auto"/>
                <w:right w:val="none" w:sz="0" w:space="0" w:color="auto"/>
              </w:divBdr>
              <w:divsChild>
                <w:div w:id="1559898883">
                  <w:marLeft w:val="0"/>
                  <w:marRight w:val="0"/>
                  <w:marTop w:val="0"/>
                  <w:marBottom w:val="0"/>
                  <w:divBdr>
                    <w:top w:val="none" w:sz="0" w:space="0" w:color="auto"/>
                    <w:left w:val="none" w:sz="0" w:space="0" w:color="auto"/>
                    <w:bottom w:val="none" w:sz="0" w:space="0" w:color="auto"/>
                    <w:right w:val="none" w:sz="0" w:space="0" w:color="auto"/>
                  </w:divBdr>
                  <w:divsChild>
                    <w:div w:id="377322397">
                      <w:marLeft w:val="0"/>
                      <w:marRight w:val="0"/>
                      <w:marTop w:val="150"/>
                      <w:marBottom w:val="0"/>
                      <w:divBdr>
                        <w:top w:val="none" w:sz="0" w:space="0" w:color="auto"/>
                        <w:left w:val="none" w:sz="0" w:space="0" w:color="auto"/>
                        <w:bottom w:val="none" w:sz="0" w:space="0" w:color="auto"/>
                        <w:right w:val="none" w:sz="0" w:space="0" w:color="auto"/>
                      </w:divBdr>
                      <w:divsChild>
                        <w:div w:id="1320692669">
                          <w:marLeft w:val="0"/>
                          <w:marRight w:val="0"/>
                          <w:marTop w:val="0"/>
                          <w:marBottom w:val="150"/>
                          <w:divBdr>
                            <w:top w:val="none" w:sz="0" w:space="0" w:color="auto"/>
                            <w:left w:val="none" w:sz="0" w:space="0" w:color="auto"/>
                            <w:bottom w:val="none" w:sz="0" w:space="0" w:color="auto"/>
                            <w:right w:val="none" w:sz="0" w:space="0" w:color="auto"/>
                          </w:divBdr>
                          <w:divsChild>
                            <w:div w:id="1926332170">
                              <w:marLeft w:val="0"/>
                              <w:marRight w:val="0"/>
                              <w:marTop w:val="0"/>
                              <w:marBottom w:val="150"/>
                              <w:divBdr>
                                <w:top w:val="none" w:sz="0" w:space="0" w:color="auto"/>
                                <w:left w:val="none" w:sz="0" w:space="0" w:color="auto"/>
                                <w:bottom w:val="none" w:sz="0" w:space="0" w:color="auto"/>
                                <w:right w:val="none" w:sz="0" w:space="0" w:color="auto"/>
                              </w:divBdr>
                              <w:divsChild>
                                <w:div w:id="692803343">
                                  <w:marLeft w:val="0"/>
                                  <w:marRight w:val="0"/>
                                  <w:marTop w:val="0"/>
                                  <w:marBottom w:val="0"/>
                                  <w:divBdr>
                                    <w:top w:val="none" w:sz="0" w:space="0" w:color="auto"/>
                                    <w:left w:val="none" w:sz="0" w:space="0" w:color="auto"/>
                                    <w:bottom w:val="none" w:sz="0" w:space="0" w:color="auto"/>
                                    <w:right w:val="none" w:sz="0" w:space="0" w:color="auto"/>
                                  </w:divBdr>
                                  <w:divsChild>
                                    <w:div w:id="894586730">
                                      <w:marLeft w:val="0"/>
                                      <w:marRight w:val="0"/>
                                      <w:marTop w:val="0"/>
                                      <w:marBottom w:val="0"/>
                                      <w:divBdr>
                                        <w:top w:val="none" w:sz="0" w:space="0" w:color="auto"/>
                                        <w:left w:val="none" w:sz="0" w:space="0" w:color="auto"/>
                                        <w:bottom w:val="none" w:sz="0" w:space="0" w:color="auto"/>
                                        <w:right w:val="none" w:sz="0" w:space="0" w:color="auto"/>
                                      </w:divBdr>
                                      <w:divsChild>
                                        <w:div w:id="1228568375">
                                          <w:marLeft w:val="0"/>
                                          <w:marRight w:val="0"/>
                                          <w:marTop w:val="0"/>
                                          <w:marBottom w:val="0"/>
                                          <w:divBdr>
                                            <w:top w:val="none" w:sz="0" w:space="0" w:color="auto"/>
                                            <w:left w:val="none" w:sz="0" w:space="0" w:color="auto"/>
                                            <w:bottom w:val="none" w:sz="0" w:space="0" w:color="auto"/>
                                            <w:right w:val="none" w:sz="0" w:space="0" w:color="auto"/>
                                          </w:divBdr>
                                          <w:divsChild>
                                            <w:div w:id="19293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133973">
      <w:bodyDiv w:val="1"/>
      <w:marLeft w:val="0"/>
      <w:marRight w:val="0"/>
      <w:marTop w:val="0"/>
      <w:marBottom w:val="0"/>
      <w:divBdr>
        <w:top w:val="none" w:sz="0" w:space="0" w:color="auto"/>
        <w:left w:val="none" w:sz="0" w:space="0" w:color="auto"/>
        <w:bottom w:val="none" w:sz="0" w:space="0" w:color="auto"/>
        <w:right w:val="none" w:sz="0" w:space="0" w:color="auto"/>
      </w:divBdr>
    </w:div>
    <w:div w:id="1043403579">
      <w:bodyDiv w:val="1"/>
      <w:marLeft w:val="0"/>
      <w:marRight w:val="0"/>
      <w:marTop w:val="0"/>
      <w:marBottom w:val="0"/>
      <w:divBdr>
        <w:top w:val="none" w:sz="0" w:space="0" w:color="auto"/>
        <w:left w:val="none" w:sz="0" w:space="0" w:color="auto"/>
        <w:bottom w:val="none" w:sz="0" w:space="0" w:color="auto"/>
        <w:right w:val="none" w:sz="0" w:space="0" w:color="auto"/>
      </w:divBdr>
    </w:div>
    <w:div w:id="1061098503">
      <w:bodyDiv w:val="1"/>
      <w:marLeft w:val="0"/>
      <w:marRight w:val="0"/>
      <w:marTop w:val="0"/>
      <w:marBottom w:val="0"/>
      <w:divBdr>
        <w:top w:val="none" w:sz="0" w:space="0" w:color="auto"/>
        <w:left w:val="none" w:sz="0" w:space="0" w:color="auto"/>
        <w:bottom w:val="none" w:sz="0" w:space="0" w:color="auto"/>
        <w:right w:val="none" w:sz="0" w:space="0" w:color="auto"/>
      </w:divBdr>
      <w:divsChild>
        <w:div w:id="1024329670">
          <w:marLeft w:val="0"/>
          <w:marRight w:val="0"/>
          <w:marTop w:val="0"/>
          <w:marBottom w:val="0"/>
          <w:divBdr>
            <w:top w:val="none" w:sz="0" w:space="0" w:color="auto"/>
            <w:left w:val="none" w:sz="0" w:space="0" w:color="auto"/>
            <w:bottom w:val="none" w:sz="0" w:space="0" w:color="auto"/>
            <w:right w:val="none" w:sz="0" w:space="0" w:color="auto"/>
          </w:divBdr>
          <w:divsChild>
            <w:div w:id="166597665">
              <w:marLeft w:val="0"/>
              <w:marRight w:val="0"/>
              <w:marTop w:val="0"/>
              <w:marBottom w:val="0"/>
              <w:divBdr>
                <w:top w:val="none" w:sz="0" w:space="0" w:color="auto"/>
                <w:left w:val="none" w:sz="0" w:space="0" w:color="auto"/>
                <w:bottom w:val="none" w:sz="0" w:space="0" w:color="auto"/>
                <w:right w:val="none" w:sz="0" w:space="0" w:color="auto"/>
              </w:divBdr>
              <w:divsChild>
                <w:div w:id="2003239345">
                  <w:marLeft w:val="0"/>
                  <w:marRight w:val="0"/>
                  <w:marTop w:val="120"/>
                  <w:marBottom w:val="0"/>
                  <w:divBdr>
                    <w:top w:val="none" w:sz="0" w:space="0" w:color="auto"/>
                    <w:left w:val="none" w:sz="0" w:space="0" w:color="auto"/>
                    <w:bottom w:val="none" w:sz="0" w:space="0" w:color="auto"/>
                    <w:right w:val="none" w:sz="0" w:space="0" w:color="auto"/>
                  </w:divBdr>
                </w:div>
                <w:div w:id="1813863235">
                  <w:marLeft w:val="0"/>
                  <w:marRight w:val="0"/>
                  <w:marTop w:val="120"/>
                  <w:marBottom w:val="0"/>
                  <w:divBdr>
                    <w:top w:val="none" w:sz="0" w:space="0" w:color="auto"/>
                    <w:left w:val="none" w:sz="0" w:space="0" w:color="auto"/>
                    <w:bottom w:val="none" w:sz="0" w:space="0" w:color="auto"/>
                    <w:right w:val="none" w:sz="0" w:space="0" w:color="auto"/>
                  </w:divBdr>
                </w:div>
                <w:div w:id="763111223">
                  <w:marLeft w:val="0"/>
                  <w:marRight w:val="0"/>
                  <w:marTop w:val="120"/>
                  <w:marBottom w:val="0"/>
                  <w:divBdr>
                    <w:top w:val="none" w:sz="0" w:space="0" w:color="auto"/>
                    <w:left w:val="none" w:sz="0" w:space="0" w:color="auto"/>
                    <w:bottom w:val="none" w:sz="0" w:space="0" w:color="auto"/>
                    <w:right w:val="none" w:sz="0" w:space="0" w:color="auto"/>
                  </w:divBdr>
                </w:div>
                <w:div w:id="1936786270">
                  <w:marLeft w:val="0"/>
                  <w:marRight w:val="0"/>
                  <w:marTop w:val="120"/>
                  <w:marBottom w:val="0"/>
                  <w:divBdr>
                    <w:top w:val="none" w:sz="0" w:space="0" w:color="auto"/>
                    <w:left w:val="none" w:sz="0" w:space="0" w:color="auto"/>
                    <w:bottom w:val="none" w:sz="0" w:space="0" w:color="auto"/>
                    <w:right w:val="none" w:sz="0" w:space="0" w:color="auto"/>
                  </w:divBdr>
                </w:div>
                <w:div w:id="666521471">
                  <w:marLeft w:val="0"/>
                  <w:marRight w:val="0"/>
                  <w:marTop w:val="120"/>
                  <w:marBottom w:val="0"/>
                  <w:divBdr>
                    <w:top w:val="none" w:sz="0" w:space="0" w:color="auto"/>
                    <w:left w:val="none" w:sz="0" w:space="0" w:color="auto"/>
                    <w:bottom w:val="none" w:sz="0" w:space="0" w:color="auto"/>
                    <w:right w:val="none" w:sz="0" w:space="0" w:color="auto"/>
                  </w:divBdr>
                </w:div>
                <w:div w:id="1399589850">
                  <w:marLeft w:val="0"/>
                  <w:marRight w:val="0"/>
                  <w:marTop w:val="120"/>
                  <w:marBottom w:val="0"/>
                  <w:divBdr>
                    <w:top w:val="none" w:sz="0" w:space="0" w:color="auto"/>
                    <w:left w:val="none" w:sz="0" w:space="0" w:color="auto"/>
                    <w:bottom w:val="none" w:sz="0" w:space="0" w:color="auto"/>
                    <w:right w:val="none" w:sz="0" w:space="0" w:color="auto"/>
                  </w:divBdr>
                </w:div>
                <w:div w:id="629094287">
                  <w:marLeft w:val="0"/>
                  <w:marRight w:val="0"/>
                  <w:marTop w:val="120"/>
                  <w:marBottom w:val="0"/>
                  <w:divBdr>
                    <w:top w:val="none" w:sz="0" w:space="0" w:color="auto"/>
                    <w:left w:val="none" w:sz="0" w:space="0" w:color="auto"/>
                    <w:bottom w:val="none" w:sz="0" w:space="0" w:color="auto"/>
                    <w:right w:val="none" w:sz="0" w:space="0" w:color="auto"/>
                  </w:divBdr>
                </w:div>
                <w:div w:id="331808791">
                  <w:marLeft w:val="0"/>
                  <w:marRight w:val="0"/>
                  <w:marTop w:val="120"/>
                  <w:marBottom w:val="0"/>
                  <w:divBdr>
                    <w:top w:val="none" w:sz="0" w:space="0" w:color="auto"/>
                    <w:left w:val="none" w:sz="0" w:space="0" w:color="auto"/>
                    <w:bottom w:val="none" w:sz="0" w:space="0" w:color="auto"/>
                    <w:right w:val="none" w:sz="0" w:space="0" w:color="auto"/>
                  </w:divBdr>
                </w:div>
                <w:div w:id="2114669174">
                  <w:marLeft w:val="0"/>
                  <w:marRight w:val="0"/>
                  <w:marTop w:val="120"/>
                  <w:marBottom w:val="0"/>
                  <w:divBdr>
                    <w:top w:val="none" w:sz="0" w:space="0" w:color="auto"/>
                    <w:left w:val="none" w:sz="0" w:space="0" w:color="auto"/>
                    <w:bottom w:val="none" w:sz="0" w:space="0" w:color="auto"/>
                    <w:right w:val="none" w:sz="0" w:space="0" w:color="auto"/>
                  </w:divBdr>
                </w:div>
                <w:div w:id="6849453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5494982">
      <w:bodyDiv w:val="1"/>
      <w:marLeft w:val="0"/>
      <w:marRight w:val="0"/>
      <w:marTop w:val="0"/>
      <w:marBottom w:val="0"/>
      <w:divBdr>
        <w:top w:val="none" w:sz="0" w:space="0" w:color="auto"/>
        <w:left w:val="none" w:sz="0" w:space="0" w:color="auto"/>
        <w:bottom w:val="none" w:sz="0" w:space="0" w:color="auto"/>
        <w:right w:val="none" w:sz="0" w:space="0" w:color="auto"/>
      </w:divBdr>
    </w:div>
    <w:div w:id="1150899798">
      <w:bodyDiv w:val="1"/>
      <w:marLeft w:val="0"/>
      <w:marRight w:val="0"/>
      <w:marTop w:val="0"/>
      <w:marBottom w:val="0"/>
      <w:divBdr>
        <w:top w:val="none" w:sz="0" w:space="0" w:color="auto"/>
        <w:left w:val="none" w:sz="0" w:space="0" w:color="auto"/>
        <w:bottom w:val="none" w:sz="0" w:space="0" w:color="auto"/>
        <w:right w:val="none" w:sz="0" w:space="0" w:color="auto"/>
      </w:divBdr>
    </w:div>
    <w:div w:id="1182014923">
      <w:bodyDiv w:val="1"/>
      <w:marLeft w:val="0"/>
      <w:marRight w:val="0"/>
      <w:marTop w:val="0"/>
      <w:marBottom w:val="0"/>
      <w:divBdr>
        <w:top w:val="none" w:sz="0" w:space="0" w:color="auto"/>
        <w:left w:val="none" w:sz="0" w:space="0" w:color="auto"/>
        <w:bottom w:val="none" w:sz="0" w:space="0" w:color="auto"/>
        <w:right w:val="none" w:sz="0" w:space="0" w:color="auto"/>
      </w:divBdr>
      <w:divsChild>
        <w:div w:id="313026756">
          <w:marLeft w:val="0"/>
          <w:marRight w:val="0"/>
          <w:marTop w:val="0"/>
          <w:marBottom w:val="0"/>
          <w:divBdr>
            <w:top w:val="none" w:sz="0" w:space="0" w:color="auto"/>
            <w:left w:val="none" w:sz="0" w:space="0" w:color="auto"/>
            <w:bottom w:val="none" w:sz="0" w:space="0" w:color="auto"/>
            <w:right w:val="none" w:sz="0" w:space="0" w:color="auto"/>
          </w:divBdr>
          <w:divsChild>
            <w:div w:id="364600177">
              <w:marLeft w:val="0"/>
              <w:marRight w:val="0"/>
              <w:marTop w:val="0"/>
              <w:marBottom w:val="0"/>
              <w:divBdr>
                <w:top w:val="none" w:sz="0" w:space="0" w:color="auto"/>
                <w:left w:val="none" w:sz="0" w:space="0" w:color="auto"/>
                <w:bottom w:val="none" w:sz="0" w:space="0" w:color="auto"/>
                <w:right w:val="none" w:sz="0" w:space="0" w:color="auto"/>
              </w:divBdr>
              <w:divsChild>
                <w:div w:id="1820267043">
                  <w:marLeft w:val="60"/>
                  <w:marRight w:val="60"/>
                  <w:marTop w:val="100"/>
                  <w:marBottom w:val="100"/>
                  <w:divBdr>
                    <w:top w:val="none" w:sz="0" w:space="0" w:color="auto"/>
                    <w:left w:val="none" w:sz="0" w:space="0" w:color="auto"/>
                    <w:bottom w:val="none" w:sz="0" w:space="0" w:color="auto"/>
                    <w:right w:val="none" w:sz="0" w:space="0" w:color="auto"/>
                  </w:divBdr>
                  <w:divsChild>
                    <w:div w:id="902983818">
                      <w:marLeft w:val="0"/>
                      <w:marRight w:val="0"/>
                      <w:marTop w:val="120"/>
                      <w:marBottom w:val="0"/>
                      <w:divBdr>
                        <w:top w:val="none" w:sz="0" w:space="0" w:color="auto"/>
                        <w:left w:val="none" w:sz="0" w:space="0" w:color="auto"/>
                        <w:bottom w:val="none" w:sz="0" w:space="0" w:color="auto"/>
                        <w:right w:val="none" w:sz="0" w:space="0" w:color="auto"/>
                      </w:divBdr>
                    </w:div>
                    <w:div w:id="1962374726">
                      <w:marLeft w:val="0"/>
                      <w:marRight w:val="0"/>
                      <w:marTop w:val="120"/>
                      <w:marBottom w:val="0"/>
                      <w:divBdr>
                        <w:top w:val="none" w:sz="0" w:space="0" w:color="auto"/>
                        <w:left w:val="none" w:sz="0" w:space="0" w:color="auto"/>
                        <w:bottom w:val="none" w:sz="0" w:space="0" w:color="auto"/>
                        <w:right w:val="none" w:sz="0" w:space="0" w:color="auto"/>
                      </w:divBdr>
                    </w:div>
                    <w:div w:id="1599313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56474780">
      <w:bodyDiv w:val="1"/>
      <w:marLeft w:val="0"/>
      <w:marRight w:val="0"/>
      <w:marTop w:val="0"/>
      <w:marBottom w:val="0"/>
      <w:divBdr>
        <w:top w:val="none" w:sz="0" w:space="0" w:color="auto"/>
        <w:left w:val="none" w:sz="0" w:space="0" w:color="auto"/>
        <w:bottom w:val="none" w:sz="0" w:space="0" w:color="auto"/>
        <w:right w:val="none" w:sz="0" w:space="0" w:color="auto"/>
      </w:divBdr>
      <w:divsChild>
        <w:div w:id="1154025047">
          <w:marLeft w:val="0"/>
          <w:marRight w:val="0"/>
          <w:marTop w:val="0"/>
          <w:marBottom w:val="0"/>
          <w:divBdr>
            <w:top w:val="none" w:sz="0" w:space="0" w:color="auto"/>
            <w:left w:val="none" w:sz="0" w:space="0" w:color="auto"/>
            <w:bottom w:val="none" w:sz="0" w:space="0" w:color="auto"/>
            <w:right w:val="none" w:sz="0" w:space="0" w:color="auto"/>
          </w:divBdr>
          <w:divsChild>
            <w:div w:id="671493155">
              <w:marLeft w:val="0"/>
              <w:marRight w:val="0"/>
              <w:marTop w:val="0"/>
              <w:marBottom w:val="0"/>
              <w:divBdr>
                <w:top w:val="none" w:sz="0" w:space="0" w:color="auto"/>
                <w:left w:val="none" w:sz="0" w:space="0" w:color="auto"/>
                <w:bottom w:val="none" w:sz="0" w:space="0" w:color="auto"/>
                <w:right w:val="none" w:sz="0" w:space="0" w:color="auto"/>
              </w:divBdr>
              <w:divsChild>
                <w:div w:id="145514065">
                  <w:marLeft w:val="60"/>
                  <w:marRight w:val="60"/>
                  <w:marTop w:val="100"/>
                  <w:marBottom w:val="100"/>
                  <w:divBdr>
                    <w:top w:val="none" w:sz="0" w:space="0" w:color="auto"/>
                    <w:left w:val="none" w:sz="0" w:space="0" w:color="auto"/>
                    <w:bottom w:val="none" w:sz="0" w:space="0" w:color="auto"/>
                    <w:right w:val="none" w:sz="0" w:space="0" w:color="auto"/>
                  </w:divBdr>
                  <w:divsChild>
                    <w:div w:id="1891066764">
                      <w:marLeft w:val="0"/>
                      <w:marRight w:val="0"/>
                      <w:marTop w:val="120"/>
                      <w:marBottom w:val="0"/>
                      <w:divBdr>
                        <w:top w:val="none" w:sz="0" w:space="0" w:color="auto"/>
                        <w:left w:val="none" w:sz="0" w:space="0" w:color="auto"/>
                        <w:bottom w:val="none" w:sz="0" w:space="0" w:color="auto"/>
                        <w:right w:val="none" w:sz="0" w:space="0" w:color="auto"/>
                      </w:divBdr>
                    </w:div>
                    <w:div w:id="180046465">
                      <w:marLeft w:val="0"/>
                      <w:marRight w:val="0"/>
                      <w:marTop w:val="120"/>
                      <w:marBottom w:val="0"/>
                      <w:divBdr>
                        <w:top w:val="none" w:sz="0" w:space="0" w:color="auto"/>
                        <w:left w:val="none" w:sz="0" w:space="0" w:color="auto"/>
                        <w:bottom w:val="none" w:sz="0" w:space="0" w:color="auto"/>
                        <w:right w:val="none" w:sz="0" w:space="0" w:color="auto"/>
                      </w:divBdr>
                    </w:div>
                    <w:div w:id="1296988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68606460">
      <w:bodyDiv w:val="1"/>
      <w:marLeft w:val="0"/>
      <w:marRight w:val="0"/>
      <w:marTop w:val="0"/>
      <w:marBottom w:val="0"/>
      <w:divBdr>
        <w:top w:val="none" w:sz="0" w:space="0" w:color="auto"/>
        <w:left w:val="none" w:sz="0" w:space="0" w:color="auto"/>
        <w:bottom w:val="none" w:sz="0" w:space="0" w:color="auto"/>
        <w:right w:val="none" w:sz="0" w:space="0" w:color="auto"/>
      </w:divBdr>
    </w:div>
    <w:div w:id="1388457823">
      <w:bodyDiv w:val="1"/>
      <w:marLeft w:val="0"/>
      <w:marRight w:val="0"/>
      <w:marTop w:val="0"/>
      <w:marBottom w:val="0"/>
      <w:divBdr>
        <w:top w:val="none" w:sz="0" w:space="0" w:color="auto"/>
        <w:left w:val="none" w:sz="0" w:space="0" w:color="auto"/>
        <w:bottom w:val="none" w:sz="0" w:space="0" w:color="auto"/>
        <w:right w:val="none" w:sz="0" w:space="0" w:color="auto"/>
      </w:divBdr>
    </w:div>
    <w:div w:id="1403021049">
      <w:bodyDiv w:val="1"/>
      <w:marLeft w:val="0"/>
      <w:marRight w:val="0"/>
      <w:marTop w:val="0"/>
      <w:marBottom w:val="0"/>
      <w:divBdr>
        <w:top w:val="none" w:sz="0" w:space="0" w:color="auto"/>
        <w:left w:val="none" w:sz="0" w:space="0" w:color="auto"/>
        <w:bottom w:val="none" w:sz="0" w:space="0" w:color="auto"/>
        <w:right w:val="none" w:sz="0" w:space="0" w:color="auto"/>
      </w:divBdr>
    </w:div>
    <w:div w:id="1439721111">
      <w:bodyDiv w:val="1"/>
      <w:marLeft w:val="0"/>
      <w:marRight w:val="0"/>
      <w:marTop w:val="0"/>
      <w:marBottom w:val="0"/>
      <w:divBdr>
        <w:top w:val="none" w:sz="0" w:space="0" w:color="auto"/>
        <w:left w:val="none" w:sz="0" w:space="0" w:color="auto"/>
        <w:bottom w:val="none" w:sz="0" w:space="0" w:color="auto"/>
        <w:right w:val="none" w:sz="0" w:space="0" w:color="auto"/>
      </w:divBdr>
    </w:div>
    <w:div w:id="1456288741">
      <w:bodyDiv w:val="1"/>
      <w:marLeft w:val="0"/>
      <w:marRight w:val="0"/>
      <w:marTop w:val="0"/>
      <w:marBottom w:val="0"/>
      <w:divBdr>
        <w:top w:val="none" w:sz="0" w:space="0" w:color="auto"/>
        <w:left w:val="none" w:sz="0" w:space="0" w:color="auto"/>
        <w:bottom w:val="none" w:sz="0" w:space="0" w:color="auto"/>
        <w:right w:val="none" w:sz="0" w:space="0" w:color="auto"/>
      </w:divBdr>
      <w:divsChild>
        <w:div w:id="937561595">
          <w:marLeft w:val="0"/>
          <w:marRight w:val="0"/>
          <w:marTop w:val="0"/>
          <w:marBottom w:val="0"/>
          <w:divBdr>
            <w:top w:val="none" w:sz="0" w:space="0" w:color="auto"/>
            <w:left w:val="none" w:sz="0" w:space="0" w:color="auto"/>
            <w:bottom w:val="none" w:sz="0" w:space="0" w:color="auto"/>
            <w:right w:val="none" w:sz="0" w:space="0" w:color="auto"/>
          </w:divBdr>
          <w:divsChild>
            <w:div w:id="989671205">
              <w:marLeft w:val="0"/>
              <w:marRight w:val="0"/>
              <w:marTop w:val="0"/>
              <w:marBottom w:val="0"/>
              <w:divBdr>
                <w:top w:val="none" w:sz="0" w:space="0" w:color="auto"/>
                <w:left w:val="none" w:sz="0" w:space="0" w:color="auto"/>
                <w:bottom w:val="none" w:sz="0" w:space="0" w:color="auto"/>
                <w:right w:val="none" w:sz="0" w:space="0" w:color="auto"/>
              </w:divBdr>
              <w:divsChild>
                <w:div w:id="2137678900">
                  <w:marLeft w:val="0"/>
                  <w:marRight w:val="0"/>
                  <w:marTop w:val="300"/>
                  <w:marBottom w:val="600"/>
                  <w:divBdr>
                    <w:top w:val="single" w:sz="6" w:space="0" w:color="AAAAAA"/>
                    <w:left w:val="single" w:sz="6" w:space="0" w:color="AAAAAA"/>
                    <w:bottom w:val="single" w:sz="6" w:space="0" w:color="AAAAAA"/>
                    <w:right w:val="single" w:sz="6" w:space="0" w:color="AAAAAA"/>
                  </w:divBdr>
                  <w:divsChild>
                    <w:div w:id="850142380">
                      <w:marLeft w:val="0"/>
                      <w:marRight w:val="0"/>
                      <w:marTop w:val="0"/>
                      <w:marBottom w:val="0"/>
                      <w:divBdr>
                        <w:top w:val="none" w:sz="0" w:space="0" w:color="auto"/>
                        <w:left w:val="none" w:sz="0" w:space="0" w:color="auto"/>
                        <w:bottom w:val="none" w:sz="0" w:space="0" w:color="auto"/>
                        <w:right w:val="none" w:sz="0" w:space="0" w:color="auto"/>
                      </w:divBdr>
                      <w:divsChild>
                        <w:div w:id="1161314944">
                          <w:marLeft w:val="0"/>
                          <w:marRight w:val="0"/>
                          <w:marTop w:val="0"/>
                          <w:marBottom w:val="0"/>
                          <w:divBdr>
                            <w:top w:val="none" w:sz="0" w:space="0" w:color="auto"/>
                            <w:left w:val="none" w:sz="0" w:space="0" w:color="auto"/>
                            <w:bottom w:val="none" w:sz="0" w:space="0" w:color="auto"/>
                            <w:right w:val="none" w:sz="0" w:space="0" w:color="auto"/>
                          </w:divBdr>
                          <w:divsChild>
                            <w:div w:id="979380068">
                              <w:marLeft w:val="0"/>
                              <w:marRight w:val="0"/>
                              <w:marTop w:val="0"/>
                              <w:marBottom w:val="0"/>
                              <w:divBdr>
                                <w:top w:val="none" w:sz="0" w:space="0" w:color="auto"/>
                                <w:left w:val="none" w:sz="0" w:space="0" w:color="auto"/>
                                <w:bottom w:val="none" w:sz="0" w:space="0" w:color="auto"/>
                                <w:right w:val="none" w:sz="0" w:space="0" w:color="auto"/>
                              </w:divBdr>
                              <w:divsChild>
                                <w:div w:id="877006287">
                                  <w:marLeft w:val="4170"/>
                                  <w:marRight w:val="3900"/>
                                  <w:marTop w:val="0"/>
                                  <w:marBottom w:val="600"/>
                                  <w:divBdr>
                                    <w:top w:val="none" w:sz="0" w:space="0" w:color="auto"/>
                                    <w:left w:val="none" w:sz="0" w:space="0" w:color="auto"/>
                                    <w:bottom w:val="none" w:sz="0" w:space="0" w:color="auto"/>
                                    <w:right w:val="none" w:sz="0" w:space="0" w:color="auto"/>
                                  </w:divBdr>
                                  <w:divsChild>
                                    <w:div w:id="528759520">
                                      <w:marLeft w:val="0"/>
                                      <w:marRight w:val="0"/>
                                      <w:marTop w:val="0"/>
                                      <w:marBottom w:val="0"/>
                                      <w:divBdr>
                                        <w:top w:val="none" w:sz="0" w:space="0" w:color="auto"/>
                                        <w:left w:val="none" w:sz="0" w:space="0" w:color="auto"/>
                                        <w:bottom w:val="none" w:sz="0" w:space="0" w:color="auto"/>
                                        <w:right w:val="none" w:sz="0" w:space="0" w:color="auto"/>
                                      </w:divBdr>
                                      <w:divsChild>
                                        <w:div w:id="1751537994">
                                          <w:marLeft w:val="0"/>
                                          <w:marRight w:val="0"/>
                                          <w:marTop w:val="300"/>
                                          <w:marBottom w:val="0"/>
                                          <w:divBdr>
                                            <w:top w:val="single" w:sz="6" w:space="8" w:color="ECECEC"/>
                                            <w:left w:val="single" w:sz="6" w:space="9" w:color="ECECEC"/>
                                            <w:bottom w:val="single" w:sz="6" w:space="11" w:color="ECECEC"/>
                                            <w:right w:val="single" w:sz="6" w:space="9" w:color="ECECEC"/>
                                          </w:divBdr>
                                        </w:div>
                                      </w:divsChild>
                                    </w:div>
                                  </w:divsChild>
                                </w:div>
                              </w:divsChild>
                            </w:div>
                          </w:divsChild>
                        </w:div>
                      </w:divsChild>
                    </w:div>
                  </w:divsChild>
                </w:div>
              </w:divsChild>
            </w:div>
          </w:divsChild>
        </w:div>
      </w:divsChild>
    </w:div>
    <w:div w:id="1458140664">
      <w:bodyDiv w:val="1"/>
      <w:marLeft w:val="0"/>
      <w:marRight w:val="0"/>
      <w:marTop w:val="0"/>
      <w:marBottom w:val="0"/>
      <w:divBdr>
        <w:top w:val="none" w:sz="0" w:space="0" w:color="auto"/>
        <w:left w:val="none" w:sz="0" w:space="0" w:color="auto"/>
        <w:bottom w:val="none" w:sz="0" w:space="0" w:color="auto"/>
        <w:right w:val="none" w:sz="0" w:space="0" w:color="auto"/>
      </w:divBdr>
      <w:divsChild>
        <w:div w:id="1380743632">
          <w:marLeft w:val="0"/>
          <w:marRight w:val="0"/>
          <w:marTop w:val="0"/>
          <w:marBottom w:val="0"/>
          <w:divBdr>
            <w:top w:val="none" w:sz="0" w:space="0" w:color="auto"/>
            <w:left w:val="none" w:sz="0" w:space="0" w:color="auto"/>
            <w:bottom w:val="none" w:sz="0" w:space="0" w:color="auto"/>
            <w:right w:val="none" w:sz="0" w:space="0" w:color="auto"/>
          </w:divBdr>
          <w:divsChild>
            <w:div w:id="1808938240">
              <w:marLeft w:val="0"/>
              <w:marRight w:val="0"/>
              <w:marTop w:val="0"/>
              <w:marBottom w:val="0"/>
              <w:divBdr>
                <w:top w:val="none" w:sz="0" w:space="0" w:color="auto"/>
                <w:left w:val="none" w:sz="0" w:space="0" w:color="auto"/>
                <w:bottom w:val="none" w:sz="0" w:space="0" w:color="auto"/>
                <w:right w:val="none" w:sz="0" w:space="0" w:color="auto"/>
              </w:divBdr>
              <w:divsChild>
                <w:div w:id="818422016">
                  <w:marLeft w:val="60"/>
                  <w:marRight w:val="60"/>
                  <w:marTop w:val="100"/>
                  <w:marBottom w:val="100"/>
                  <w:divBdr>
                    <w:top w:val="none" w:sz="0" w:space="0" w:color="auto"/>
                    <w:left w:val="none" w:sz="0" w:space="0" w:color="auto"/>
                    <w:bottom w:val="none" w:sz="0" w:space="0" w:color="auto"/>
                    <w:right w:val="none" w:sz="0" w:space="0" w:color="auto"/>
                  </w:divBdr>
                  <w:divsChild>
                    <w:div w:id="353767737">
                      <w:marLeft w:val="0"/>
                      <w:marRight w:val="0"/>
                      <w:marTop w:val="120"/>
                      <w:marBottom w:val="0"/>
                      <w:divBdr>
                        <w:top w:val="none" w:sz="0" w:space="0" w:color="auto"/>
                        <w:left w:val="none" w:sz="0" w:space="0" w:color="auto"/>
                        <w:bottom w:val="none" w:sz="0" w:space="0" w:color="auto"/>
                        <w:right w:val="none" w:sz="0" w:space="0" w:color="auto"/>
                      </w:divBdr>
                    </w:div>
                    <w:div w:id="912542331">
                      <w:marLeft w:val="0"/>
                      <w:marRight w:val="0"/>
                      <w:marTop w:val="120"/>
                      <w:marBottom w:val="0"/>
                      <w:divBdr>
                        <w:top w:val="none" w:sz="0" w:space="0" w:color="auto"/>
                        <w:left w:val="none" w:sz="0" w:space="0" w:color="auto"/>
                        <w:bottom w:val="none" w:sz="0" w:space="0" w:color="auto"/>
                        <w:right w:val="none" w:sz="0" w:space="0" w:color="auto"/>
                      </w:divBdr>
                    </w:div>
                    <w:div w:id="19467620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57006979">
      <w:bodyDiv w:val="1"/>
      <w:marLeft w:val="0"/>
      <w:marRight w:val="0"/>
      <w:marTop w:val="0"/>
      <w:marBottom w:val="0"/>
      <w:divBdr>
        <w:top w:val="none" w:sz="0" w:space="0" w:color="auto"/>
        <w:left w:val="none" w:sz="0" w:space="0" w:color="auto"/>
        <w:bottom w:val="none" w:sz="0" w:space="0" w:color="auto"/>
        <w:right w:val="none" w:sz="0" w:space="0" w:color="auto"/>
      </w:divBdr>
      <w:divsChild>
        <w:div w:id="369653924">
          <w:marLeft w:val="0"/>
          <w:marRight w:val="0"/>
          <w:marTop w:val="0"/>
          <w:marBottom w:val="0"/>
          <w:divBdr>
            <w:top w:val="none" w:sz="0" w:space="0" w:color="auto"/>
            <w:left w:val="none" w:sz="0" w:space="0" w:color="auto"/>
            <w:bottom w:val="none" w:sz="0" w:space="0" w:color="auto"/>
            <w:right w:val="none" w:sz="0" w:space="0" w:color="auto"/>
          </w:divBdr>
          <w:divsChild>
            <w:div w:id="520126056">
              <w:marLeft w:val="0"/>
              <w:marRight w:val="0"/>
              <w:marTop w:val="0"/>
              <w:marBottom w:val="0"/>
              <w:divBdr>
                <w:top w:val="none" w:sz="0" w:space="0" w:color="auto"/>
                <w:left w:val="none" w:sz="0" w:space="0" w:color="auto"/>
                <w:bottom w:val="none" w:sz="0" w:space="0" w:color="auto"/>
                <w:right w:val="none" w:sz="0" w:space="0" w:color="auto"/>
              </w:divBdr>
              <w:divsChild>
                <w:div w:id="1774282435">
                  <w:marLeft w:val="60"/>
                  <w:marRight w:val="60"/>
                  <w:marTop w:val="100"/>
                  <w:marBottom w:val="100"/>
                  <w:divBdr>
                    <w:top w:val="none" w:sz="0" w:space="0" w:color="auto"/>
                    <w:left w:val="none" w:sz="0" w:space="0" w:color="auto"/>
                    <w:bottom w:val="none" w:sz="0" w:space="0" w:color="auto"/>
                    <w:right w:val="none" w:sz="0" w:space="0" w:color="auto"/>
                  </w:divBdr>
                  <w:divsChild>
                    <w:div w:id="189758677">
                      <w:marLeft w:val="0"/>
                      <w:marRight w:val="0"/>
                      <w:marTop w:val="120"/>
                      <w:marBottom w:val="0"/>
                      <w:divBdr>
                        <w:top w:val="none" w:sz="0" w:space="0" w:color="auto"/>
                        <w:left w:val="none" w:sz="0" w:space="0" w:color="auto"/>
                        <w:bottom w:val="none" w:sz="0" w:space="0" w:color="auto"/>
                        <w:right w:val="none" w:sz="0" w:space="0" w:color="auto"/>
                      </w:divBdr>
                    </w:div>
                    <w:div w:id="927419178">
                      <w:marLeft w:val="0"/>
                      <w:marRight w:val="0"/>
                      <w:marTop w:val="120"/>
                      <w:marBottom w:val="0"/>
                      <w:divBdr>
                        <w:top w:val="none" w:sz="0" w:space="0" w:color="auto"/>
                        <w:left w:val="none" w:sz="0" w:space="0" w:color="auto"/>
                        <w:bottom w:val="none" w:sz="0" w:space="0" w:color="auto"/>
                        <w:right w:val="none" w:sz="0" w:space="0" w:color="auto"/>
                      </w:divBdr>
                    </w:div>
                    <w:div w:id="7194771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9881377">
      <w:bodyDiv w:val="1"/>
      <w:marLeft w:val="0"/>
      <w:marRight w:val="0"/>
      <w:marTop w:val="0"/>
      <w:marBottom w:val="0"/>
      <w:divBdr>
        <w:top w:val="none" w:sz="0" w:space="0" w:color="auto"/>
        <w:left w:val="none" w:sz="0" w:space="0" w:color="auto"/>
        <w:bottom w:val="none" w:sz="0" w:space="0" w:color="auto"/>
        <w:right w:val="none" w:sz="0" w:space="0" w:color="auto"/>
      </w:divBdr>
    </w:div>
    <w:div w:id="1574389570">
      <w:bodyDiv w:val="1"/>
      <w:marLeft w:val="0"/>
      <w:marRight w:val="0"/>
      <w:marTop w:val="0"/>
      <w:marBottom w:val="0"/>
      <w:divBdr>
        <w:top w:val="none" w:sz="0" w:space="0" w:color="auto"/>
        <w:left w:val="none" w:sz="0" w:space="0" w:color="auto"/>
        <w:bottom w:val="none" w:sz="0" w:space="0" w:color="auto"/>
        <w:right w:val="none" w:sz="0" w:space="0" w:color="auto"/>
      </w:divBdr>
    </w:div>
    <w:div w:id="1581283687">
      <w:bodyDiv w:val="1"/>
      <w:marLeft w:val="0"/>
      <w:marRight w:val="0"/>
      <w:marTop w:val="0"/>
      <w:marBottom w:val="0"/>
      <w:divBdr>
        <w:top w:val="none" w:sz="0" w:space="0" w:color="auto"/>
        <w:left w:val="none" w:sz="0" w:space="0" w:color="auto"/>
        <w:bottom w:val="none" w:sz="0" w:space="0" w:color="auto"/>
        <w:right w:val="none" w:sz="0" w:space="0" w:color="auto"/>
      </w:divBdr>
    </w:div>
    <w:div w:id="1672096852">
      <w:bodyDiv w:val="1"/>
      <w:marLeft w:val="0"/>
      <w:marRight w:val="0"/>
      <w:marTop w:val="0"/>
      <w:marBottom w:val="0"/>
      <w:divBdr>
        <w:top w:val="none" w:sz="0" w:space="0" w:color="auto"/>
        <w:left w:val="none" w:sz="0" w:space="0" w:color="auto"/>
        <w:bottom w:val="none" w:sz="0" w:space="0" w:color="auto"/>
        <w:right w:val="none" w:sz="0" w:space="0" w:color="auto"/>
      </w:divBdr>
    </w:div>
    <w:div w:id="1705443538">
      <w:bodyDiv w:val="1"/>
      <w:marLeft w:val="0"/>
      <w:marRight w:val="0"/>
      <w:marTop w:val="0"/>
      <w:marBottom w:val="0"/>
      <w:divBdr>
        <w:top w:val="none" w:sz="0" w:space="0" w:color="auto"/>
        <w:left w:val="none" w:sz="0" w:space="0" w:color="auto"/>
        <w:bottom w:val="none" w:sz="0" w:space="0" w:color="auto"/>
        <w:right w:val="none" w:sz="0" w:space="0" w:color="auto"/>
      </w:divBdr>
    </w:div>
    <w:div w:id="1754425648">
      <w:bodyDiv w:val="1"/>
      <w:marLeft w:val="0"/>
      <w:marRight w:val="0"/>
      <w:marTop w:val="0"/>
      <w:marBottom w:val="0"/>
      <w:divBdr>
        <w:top w:val="none" w:sz="0" w:space="0" w:color="auto"/>
        <w:left w:val="none" w:sz="0" w:space="0" w:color="auto"/>
        <w:bottom w:val="none" w:sz="0" w:space="0" w:color="auto"/>
        <w:right w:val="none" w:sz="0" w:space="0" w:color="auto"/>
      </w:divBdr>
    </w:div>
    <w:div w:id="1828982149">
      <w:bodyDiv w:val="1"/>
      <w:marLeft w:val="0"/>
      <w:marRight w:val="0"/>
      <w:marTop w:val="0"/>
      <w:marBottom w:val="0"/>
      <w:divBdr>
        <w:top w:val="none" w:sz="0" w:space="0" w:color="auto"/>
        <w:left w:val="none" w:sz="0" w:space="0" w:color="auto"/>
        <w:bottom w:val="none" w:sz="0" w:space="0" w:color="auto"/>
        <w:right w:val="none" w:sz="0" w:space="0" w:color="auto"/>
      </w:divBdr>
      <w:divsChild>
        <w:div w:id="1241137816">
          <w:marLeft w:val="0"/>
          <w:marRight w:val="0"/>
          <w:marTop w:val="0"/>
          <w:marBottom w:val="0"/>
          <w:divBdr>
            <w:top w:val="none" w:sz="0" w:space="0" w:color="auto"/>
            <w:left w:val="none" w:sz="0" w:space="0" w:color="auto"/>
            <w:bottom w:val="none" w:sz="0" w:space="0" w:color="auto"/>
            <w:right w:val="none" w:sz="0" w:space="0" w:color="auto"/>
          </w:divBdr>
          <w:divsChild>
            <w:div w:id="505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2557">
      <w:bodyDiv w:val="1"/>
      <w:marLeft w:val="0"/>
      <w:marRight w:val="0"/>
      <w:marTop w:val="0"/>
      <w:marBottom w:val="0"/>
      <w:divBdr>
        <w:top w:val="none" w:sz="0" w:space="0" w:color="auto"/>
        <w:left w:val="none" w:sz="0" w:space="0" w:color="auto"/>
        <w:bottom w:val="none" w:sz="0" w:space="0" w:color="auto"/>
        <w:right w:val="none" w:sz="0" w:space="0" w:color="auto"/>
      </w:divBdr>
    </w:div>
    <w:div w:id="1883983767">
      <w:bodyDiv w:val="1"/>
      <w:marLeft w:val="0"/>
      <w:marRight w:val="0"/>
      <w:marTop w:val="0"/>
      <w:marBottom w:val="0"/>
      <w:divBdr>
        <w:top w:val="none" w:sz="0" w:space="0" w:color="auto"/>
        <w:left w:val="none" w:sz="0" w:space="0" w:color="auto"/>
        <w:bottom w:val="none" w:sz="0" w:space="0" w:color="auto"/>
        <w:right w:val="none" w:sz="0" w:space="0" w:color="auto"/>
      </w:divBdr>
      <w:divsChild>
        <w:div w:id="1703439864">
          <w:marLeft w:val="0"/>
          <w:marRight w:val="0"/>
          <w:marTop w:val="0"/>
          <w:marBottom w:val="0"/>
          <w:divBdr>
            <w:top w:val="none" w:sz="0" w:space="0" w:color="auto"/>
            <w:left w:val="none" w:sz="0" w:space="0" w:color="auto"/>
            <w:bottom w:val="none" w:sz="0" w:space="0" w:color="auto"/>
            <w:right w:val="none" w:sz="0" w:space="0" w:color="auto"/>
          </w:divBdr>
          <w:divsChild>
            <w:div w:id="1063718158">
              <w:marLeft w:val="0"/>
              <w:marRight w:val="0"/>
              <w:marTop w:val="0"/>
              <w:marBottom w:val="0"/>
              <w:divBdr>
                <w:top w:val="none" w:sz="0" w:space="0" w:color="auto"/>
                <w:left w:val="none" w:sz="0" w:space="0" w:color="auto"/>
                <w:bottom w:val="none" w:sz="0" w:space="0" w:color="auto"/>
                <w:right w:val="none" w:sz="0" w:space="0" w:color="auto"/>
              </w:divBdr>
              <w:divsChild>
                <w:div w:id="769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2322">
      <w:bodyDiv w:val="1"/>
      <w:marLeft w:val="0"/>
      <w:marRight w:val="0"/>
      <w:marTop w:val="0"/>
      <w:marBottom w:val="0"/>
      <w:divBdr>
        <w:top w:val="none" w:sz="0" w:space="0" w:color="auto"/>
        <w:left w:val="none" w:sz="0" w:space="0" w:color="auto"/>
        <w:bottom w:val="none" w:sz="0" w:space="0" w:color="auto"/>
        <w:right w:val="none" w:sz="0" w:space="0" w:color="auto"/>
      </w:divBdr>
      <w:divsChild>
        <w:div w:id="135729762">
          <w:marLeft w:val="0"/>
          <w:marRight w:val="0"/>
          <w:marTop w:val="0"/>
          <w:marBottom w:val="0"/>
          <w:divBdr>
            <w:top w:val="none" w:sz="0" w:space="0" w:color="auto"/>
            <w:left w:val="none" w:sz="0" w:space="0" w:color="auto"/>
            <w:bottom w:val="none" w:sz="0" w:space="0" w:color="auto"/>
            <w:right w:val="none" w:sz="0" w:space="0" w:color="auto"/>
          </w:divBdr>
        </w:div>
        <w:div w:id="1442645841">
          <w:marLeft w:val="0"/>
          <w:marRight w:val="0"/>
          <w:marTop w:val="0"/>
          <w:marBottom w:val="0"/>
          <w:divBdr>
            <w:top w:val="none" w:sz="0" w:space="0" w:color="auto"/>
            <w:left w:val="none" w:sz="0" w:space="0" w:color="auto"/>
            <w:bottom w:val="none" w:sz="0" w:space="0" w:color="auto"/>
            <w:right w:val="none" w:sz="0" w:space="0" w:color="auto"/>
          </w:divBdr>
        </w:div>
        <w:div w:id="715785678">
          <w:marLeft w:val="0"/>
          <w:marRight w:val="0"/>
          <w:marTop w:val="0"/>
          <w:marBottom w:val="0"/>
          <w:divBdr>
            <w:top w:val="none" w:sz="0" w:space="0" w:color="auto"/>
            <w:left w:val="none" w:sz="0" w:space="0" w:color="auto"/>
            <w:bottom w:val="none" w:sz="0" w:space="0" w:color="auto"/>
            <w:right w:val="none" w:sz="0" w:space="0" w:color="auto"/>
          </w:divBdr>
        </w:div>
        <w:div w:id="789513989">
          <w:marLeft w:val="0"/>
          <w:marRight w:val="0"/>
          <w:marTop w:val="0"/>
          <w:marBottom w:val="0"/>
          <w:divBdr>
            <w:top w:val="none" w:sz="0" w:space="0" w:color="auto"/>
            <w:left w:val="none" w:sz="0" w:space="0" w:color="auto"/>
            <w:bottom w:val="none" w:sz="0" w:space="0" w:color="auto"/>
            <w:right w:val="none" w:sz="0" w:space="0" w:color="auto"/>
          </w:divBdr>
        </w:div>
        <w:div w:id="1278098439">
          <w:marLeft w:val="0"/>
          <w:marRight w:val="0"/>
          <w:marTop w:val="0"/>
          <w:marBottom w:val="0"/>
          <w:divBdr>
            <w:top w:val="none" w:sz="0" w:space="0" w:color="auto"/>
            <w:left w:val="none" w:sz="0" w:space="0" w:color="auto"/>
            <w:bottom w:val="none" w:sz="0" w:space="0" w:color="auto"/>
            <w:right w:val="none" w:sz="0" w:space="0" w:color="auto"/>
          </w:divBdr>
        </w:div>
      </w:divsChild>
    </w:div>
    <w:div w:id="1950701484">
      <w:bodyDiv w:val="1"/>
      <w:marLeft w:val="0"/>
      <w:marRight w:val="0"/>
      <w:marTop w:val="0"/>
      <w:marBottom w:val="0"/>
      <w:divBdr>
        <w:top w:val="none" w:sz="0" w:space="0" w:color="auto"/>
        <w:left w:val="none" w:sz="0" w:space="0" w:color="auto"/>
        <w:bottom w:val="none" w:sz="0" w:space="0" w:color="auto"/>
        <w:right w:val="none" w:sz="0" w:space="0" w:color="auto"/>
      </w:divBdr>
    </w:div>
    <w:div w:id="1952543913">
      <w:bodyDiv w:val="1"/>
      <w:marLeft w:val="0"/>
      <w:marRight w:val="0"/>
      <w:marTop w:val="0"/>
      <w:marBottom w:val="0"/>
      <w:divBdr>
        <w:top w:val="none" w:sz="0" w:space="0" w:color="auto"/>
        <w:left w:val="none" w:sz="0" w:space="0" w:color="auto"/>
        <w:bottom w:val="none" w:sz="0" w:space="0" w:color="auto"/>
        <w:right w:val="none" w:sz="0" w:space="0" w:color="auto"/>
      </w:divBdr>
      <w:divsChild>
        <w:div w:id="1184595337">
          <w:marLeft w:val="0"/>
          <w:marRight w:val="0"/>
          <w:marTop w:val="0"/>
          <w:marBottom w:val="0"/>
          <w:divBdr>
            <w:top w:val="none" w:sz="0" w:space="0" w:color="auto"/>
            <w:left w:val="none" w:sz="0" w:space="0" w:color="auto"/>
            <w:bottom w:val="none" w:sz="0" w:space="0" w:color="auto"/>
            <w:right w:val="none" w:sz="0" w:space="0" w:color="auto"/>
          </w:divBdr>
        </w:div>
        <w:div w:id="526406534">
          <w:marLeft w:val="0"/>
          <w:marRight w:val="0"/>
          <w:marTop w:val="0"/>
          <w:marBottom w:val="0"/>
          <w:divBdr>
            <w:top w:val="none" w:sz="0" w:space="0" w:color="auto"/>
            <w:left w:val="none" w:sz="0" w:space="0" w:color="auto"/>
            <w:bottom w:val="none" w:sz="0" w:space="0" w:color="auto"/>
            <w:right w:val="none" w:sz="0" w:space="0" w:color="auto"/>
          </w:divBdr>
        </w:div>
        <w:div w:id="1499542522">
          <w:marLeft w:val="0"/>
          <w:marRight w:val="0"/>
          <w:marTop w:val="0"/>
          <w:marBottom w:val="0"/>
          <w:divBdr>
            <w:top w:val="none" w:sz="0" w:space="0" w:color="auto"/>
            <w:left w:val="none" w:sz="0" w:space="0" w:color="auto"/>
            <w:bottom w:val="none" w:sz="0" w:space="0" w:color="auto"/>
            <w:right w:val="none" w:sz="0" w:space="0" w:color="auto"/>
          </w:divBdr>
        </w:div>
        <w:div w:id="335307152">
          <w:marLeft w:val="0"/>
          <w:marRight w:val="0"/>
          <w:marTop w:val="0"/>
          <w:marBottom w:val="0"/>
          <w:divBdr>
            <w:top w:val="none" w:sz="0" w:space="0" w:color="auto"/>
            <w:left w:val="none" w:sz="0" w:space="0" w:color="auto"/>
            <w:bottom w:val="none" w:sz="0" w:space="0" w:color="auto"/>
            <w:right w:val="none" w:sz="0" w:space="0" w:color="auto"/>
          </w:divBdr>
        </w:div>
        <w:div w:id="2107458094">
          <w:marLeft w:val="0"/>
          <w:marRight w:val="0"/>
          <w:marTop w:val="0"/>
          <w:marBottom w:val="0"/>
          <w:divBdr>
            <w:top w:val="none" w:sz="0" w:space="0" w:color="auto"/>
            <w:left w:val="none" w:sz="0" w:space="0" w:color="auto"/>
            <w:bottom w:val="none" w:sz="0" w:space="0" w:color="auto"/>
            <w:right w:val="none" w:sz="0" w:space="0" w:color="auto"/>
          </w:divBdr>
        </w:div>
        <w:div w:id="1890799925">
          <w:marLeft w:val="0"/>
          <w:marRight w:val="0"/>
          <w:marTop w:val="0"/>
          <w:marBottom w:val="0"/>
          <w:divBdr>
            <w:top w:val="none" w:sz="0" w:space="0" w:color="auto"/>
            <w:left w:val="none" w:sz="0" w:space="0" w:color="auto"/>
            <w:bottom w:val="none" w:sz="0" w:space="0" w:color="auto"/>
            <w:right w:val="none" w:sz="0" w:space="0" w:color="auto"/>
          </w:divBdr>
        </w:div>
      </w:divsChild>
    </w:div>
    <w:div w:id="1954240026">
      <w:bodyDiv w:val="1"/>
      <w:marLeft w:val="0"/>
      <w:marRight w:val="0"/>
      <w:marTop w:val="0"/>
      <w:marBottom w:val="0"/>
      <w:divBdr>
        <w:top w:val="none" w:sz="0" w:space="0" w:color="auto"/>
        <w:left w:val="none" w:sz="0" w:space="0" w:color="auto"/>
        <w:bottom w:val="none" w:sz="0" w:space="0" w:color="auto"/>
        <w:right w:val="none" w:sz="0" w:space="0" w:color="auto"/>
      </w:divBdr>
    </w:div>
    <w:div w:id="2009944771">
      <w:bodyDiv w:val="1"/>
      <w:marLeft w:val="0"/>
      <w:marRight w:val="0"/>
      <w:marTop w:val="0"/>
      <w:marBottom w:val="0"/>
      <w:divBdr>
        <w:top w:val="none" w:sz="0" w:space="0" w:color="auto"/>
        <w:left w:val="none" w:sz="0" w:space="0" w:color="auto"/>
        <w:bottom w:val="none" w:sz="0" w:space="0" w:color="auto"/>
        <w:right w:val="none" w:sz="0" w:space="0" w:color="auto"/>
      </w:divBdr>
    </w:div>
    <w:div w:id="2028285219">
      <w:bodyDiv w:val="1"/>
      <w:marLeft w:val="0"/>
      <w:marRight w:val="0"/>
      <w:marTop w:val="0"/>
      <w:marBottom w:val="0"/>
      <w:divBdr>
        <w:top w:val="none" w:sz="0" w:space="0" w:color="auto"/>
        <w:left w:val="none" w:sz="0" w:space="0" w:color="auto"/>
        <w:bottom w:val="none" w:sz="0" w:space="0" w:color="auto"/>
        <w:right w:val="none" w:sz="0" w:space="0" w:color="auto"/>
      </w:divBdr>
    </w:div>
    <w:div w:id="2081054382">
      <w:bodyDiv w:val="1"/>
      <w:marLeft w:val="0"/>
      <w:marRight w:val="0"/>
      <w:marTop w:val="0"/>
      <w:marBottom w:val="0"/>
      <w:divBdr>
        <w:top w:val="none" w:sz="0" w:space="0" w:color="auto"/>
        <w:left w:val="none" w:sz="0" w:space="0" w:color="auto"/>
        <w:bottom w:val="none" w:sz="0" w:space="0" w:color="auto"/>
        <w:right w:val="none" w:sz="0" w:space="0" w:color="auto"/>
      </w:divBdr>
    </w:div>
    <w:div w:id="2115132412">
      <w:bodyDiv w:val="1"/>
      <w:marLeft w:val="0"/>
      <w:marRight w:val="0"/>
      <w:marTop w:val="0"/>
      <w:marBottom w:val="0"/>
      <w:divBdr>
        <w:top w:val="none" w:sz="0" w:space="0" w:color="auto"/>
        <w:left w:val="none" w:sz="0" w:space="0" w:color="auto"/>
        <w:bottom w:val="none" w:sz="0" w:space="0" w:color="auto"/>
        <w:right w:val="none" w:sz="0" w:space="0" w:color="auto"/>
      </w:divBdr>
      <w:divsChild>
        <w:div w:id="332224061">
          <w:marLeft w:val="0"/>
          <w:marRight w:val="0"/>
          <w:marTop w:val="0"/>
          <w:marBottom w:val="0"/>
          <w:divBdr>
            <w:top w:val="none" w:sz="0" w:space="0" w:color="auto"/>
            <w:left w:val="none" w:sz="0" w:space="0" w:color="auto"/>
            <w:bottom w:val="none" w:sz="0" w:space="0" w:color="auto"/>
            <w:right w:val="none" w:sz="0" w:space="0" w:color="auto"/>
          </w:divBdr>
          <w:divsChild>
            <w:div w:id="515458774">
              <w:marLeft w:val="0"/>
              <w:marRight w:val="0"/>
              <w:marTop w:val="0"/>
              <w:marBottom w:val="0"/>
              <w:divBdr>
                <w:top w:val="none" w:sz="0" w:space="0" w:color="auto"/>
                <w:left w:val="none" w:sz="0" w:space="0" w:color="auto"/>
                <w:bottom w:val="none" w:sz="0" w:space="0" w:color="auto"/>
                <w:right w:val="none" w:sz="0" w:space="0" w:color="auto"/>
              </w:divBdr>
              <w:divsChild>
                <w:div w:id="395124451">
                  <w:marLeft w:val="60"/>
                  <w:marRight w:val="60"/>
                  <w:marTop w:val="100"/>
                  <w:marBottom w:val="100"/>
                  <w:divBdr>
                    <w:top w:val="none" w:sz="0" w:space="0" w:color="auto"/>
                    <w:left w:val="none" w:sz="0" w:space="0" w:color="auto"/>
                    <w:bottom w:val="none" w:sz="0" w:space="0" w:color="auto"/>
                    <w:right w:val="none" w:sz="0" w:space="0" w:color="auto"/>
                  </w:divBdr>
                  <w:divsChild>
                    <w:div w:id="1004943137">
                      <w:marLeft w:val="0"/>
                      <w:marRight w:val="0"/>
                      <w:marTop w:val="120"/>
                      <w:marBottom w:val="0"/>
                      <w:divBdr>
                        <w:top w:val="none" w:sz="0" w:space="0" w:color="auto"/>
                        <w:left w:val="none" w:sz="0" w:space="0" w:color="auto"/>
                        <w:bottom w:val="none" w:sz="0" w:space="0" w:color="auto"/>
                        <w:right w:val="none" w:sz="0" w:space="0" w:color="auto"/>
                      </w:divBdr>
                    </w:div>
                    <w:div w:id="1931623478">
                      <w:marLeft w:val="0"/>
                      <w:marRight w:val="0"/>
                      <w:marTop w:val="120"/>
                      <w:marBottom w:val="0"/>
                      <w:divBdr>
                        <w:top w:val="none" w:sz="0" w:space="0" w:color="auto"/>
                        <w:left w:val="none" w:sz="0" w:space="0" w:color="auto"/>
                        <w:bottom w:val="none" w:sz="0" w:space="0" w:color="auto"/>
                        <w:right w:val="none" w:sz="0" w:space="0" w:color="auto"/>
                      </w:divBdr>
                    </w:div>
                    <w:div w:id="1838107107">
                      <w:marLeft w:val="0"/>
                      <w:marRight w:val="0"/>
                      <w:marTop w:val="120"/>
                      <w:marBottom w:val="0"/>
                      <w:divBdr>
                        <w:top w:val="none" w:sz="0" w:space="0" w:color="auto"/>
                        <w:left w:val="none" w:sz="0" w:space="0" w:color="auto"/>
                        <w:bottom w:val="none" w:sz="0" w:space="0" w:color="auto"/>
                        <w:right w:val="none" w:sz="0" w:space="0" w:color="auto"/>
                      </w:divBdr>
                    </w:div>
                    <w:div w:id="405301954">
                      <w:marLeft w:val="0"/>
                      <w:marRight w:val="0"/>
                      <w:marTop w:val="120"/>
                      <w:marBottom w:val="0"/>
                      <w:divBdr>
                        <w:top w:val="none" w:sz="0" w:space="0" w:color="auto"/>
                        <w:left w:val="none" w:sz="0" w:space="0" w:color="auto"/>
                        <w:bottom w:val="none" w:sz="0" w:space="0" w:color="auto"/>
                        <w:right w:val="none" w:sz="0" w:space="0" w:color="auto"/>
                      </w:divBdr>
                    </w:div>
                    <w:div w:id="816261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24;n=55420;fld=134;dst=100410"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RLAW224;n=55420;fld=134;dst=10061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main?base=LAW;n=114260;fld=134;dst=100203" TargetMode="External"/><Relationship Id="rId17" Type="http://schemas.openxmlformats.org/officeDocument/2006/relationships/hyperlink" Target="consultantplus://offline/main?base=RLAW224;n=55420;fld=134;dst=100433" TargetMode="External"/><Relationship Id="rId2" Type="http://schemas.openxmlformats.org/officeDocument/2006/relationships/numbering" Target="numbering.xml"/><Relationship Id="rId16" Type="http://schemas.openxmlformats.org/officeDocument/2006/relationships/hyperlink" Target="consultantplus://offline/main?base=RLAW224;n=55420;fld=134;dst=1004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4;n=55420;fld=134;dst=100257" TargetMode="External"/><Relationship Id="rId5" Type="http://schemas.openxmlformats.org/officeDocument/2006/relationships/webSettings" Target="webSettings.xml"/><Relationship Id="rId15" Type="http://schemas.openxmlformats.org/officeDocument/2006/relationships/hyperlink" Target="consultantplus://offline/main?base=LAW;n=114695;fld=134;dst=101098" TargetMode="External"/><Relationship Id="rId23" Type="http://schemas.openxmlformats.org/officeDocument/2006/relationships/theme" Target="theme/theme1.xml"/><Relationship Id="rId10" Type="http://schemas.openxmlformats.org/officeDocument/2006/relationships/hyperlink" Target="consultantplus://offline/main?base=RLAW224;n=55420;fld=134;dst=10034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224;n=55420;fld=134;dst=100459" TargetMode="External"/><Relationship Id="rId14" Type="http://schemas.openxmlformats.org/officeDocument/2006/relationships/hyperlink" Target="consultantplus://offline/main?base=RLAW224;n=55420;fld=134;dst=10035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881E-76C5-4666-965B-39890974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11270</Words>
  <Characters>64241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Grizli777</Company>
  <LinksUpToDate>false</LinksUpToDate>
  <CharactersWithSpaces>75361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user</dc:creator>
  <cp:lastModifiedBy>RePack by SPecialiST</cp:lastModifiedBy>
  <cp:revision>4</cp:revision>
  <cp:lastPrinted>2024-02-18T17:37:00Z</cp:lastPrinted>
  <dcterms:created xsi:type="dcterms:W3CDTF">2024-02-18T17:18:00Z</dcterms:created>
  <dcterms:modified xsi:type="dcterms:W3CDTF">2024-02-22T07:28:00Z</dcterms:modified>
</cp:coreProperties>
</file>